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5E5" w:rsidRDefault="00E645E5">
      <w:pPr>
        <w:spacing w:line="240" w:lineRule="auto"/>
        <w:ind w:left="600" w:firstLine="600"/>
      </w:pPr>
    </w:p>
    <w:p w:rsidR="00E645E5" w:rsidRDefault="00E645E5">
      <w:pPr>
        <w:autoSpaceDE w:val="0"/>
        <w:autoSpaceDN w:val="0"/>
        <w:adjustRightInd w:val="0"/>
        <w:snapToGrid w:val="0"/>
        <w:ind w:firstLine="1526"/>
        <w:rPr>
          <w:rFonts w:ascii="仿宋_GB2312" w:hAnsi="新宋体" w:cs="黑体"/>
          <w:b/>
          <w:snapToGrid w:val="0"/>
          <w:color w:val="000000"/>
          <w:spacing w:val="20"/>
          <w:kern w:val="0"/>
          <w:sz w:val="72"/>
          <w:szCs w:val="72"/>
        </w:rPr>
      </w:pPr>
    </w:p>
    <w:p w:rsidR="00E645E5" w:rsidRDefault="00E645E5">
      <w:pPr>
        <w:autoSpaceDE w:val="0"/>
        <w:autoSpaceDN w:val="0"/>
        <w:adjustRightInd w:val="0"/>
        <w:snapToGrid w:val="0"/>
        <w:ind w:firstLine="1526"/>
        <w:rPr>
          <w:rFonts w:ascii="仿宋_GB2312" w:hAnsi="新宋体" w:cs="黑体"/>
          <w:b/>
          <w:snapToGrid w:val="0"/>
          <w:color w:val="000000"/>
          <w:spacing w:val="20"/>
          <w:kern w:val="0"/>
          <w:sz w:val="72"/>
          <w:szCs w:val="72"/>
        </w:rPr>
      </w:pPr>
    </w:p>
    <w:p w:rsidR="00E645E5" w:rsidRDefault="00E645E5">
      <w:pPr>
        <w:autoSpaceDE w:val="0"/>
        <w:autoSpaceDN w:val="0"/>
        <w:adjustRightInd w:val="0"/>
        <w:snapToGrid w:val="0"/>
        <w:ind w:firstLine="1526"/>
        <w:rPr>
          <w:rFonts w:ascii="仿宋_GB2312" w:hAnsi="新宋体" w:cs="黑体"/>
          <w:b/>
          <w:snapToGrid w:val="0"/>
          <w:color w:val="000000"/>
          <w:spacing w:val="20"/>
          <w:kern w:val="0"/>
          <w:sz w:val="72"/>
          <w:szCs w:val="72"/>
        </w:rPr>
      </w:pPr>
    </w:p>
    <w:p w:rsidR="00E645E5" w:rsidRDefault="00E645E5">
      <w:pPr>
        <w:autoSpaceDE w:val="0"/>
        <w:autoSpaceDN w:val="0"/>
        <w:adjustRightInd w:val="0"/>
        <w:snapToGrid w:val="0"/>
        <w:ind w:firstLine="1526"/>
        <w:rPr>
          <w:rFonts w:ascii="仿宋_GB2312" w:hAnsi="新宋体" w:cs="黑体"/>
          <w:b/>
          <w:snapToGrid w:val="0"/>
          <w:color w:val="000000"/>
          <w:spacing w:val="20"/>
          <w:kern w:val="0"/>
          <w:sz w:val="72"/>
          <w:szCs w:val="72"/>
        </w:rPr>
      </w:pPr>
    </w:p>
    <w:p w:rsidR="00E645E5" w:rsidRDefault="00E645E5">
      <w:pPr>
        <w:autoSpaceDE w:val="0"/>
        <w:autoSpaceDN w:val="0"/>
        <w:adjustRightInd w:val="0"/>
        <w:snapToGrid w:val="0"/>
        <w:ind w:firstLine="1526"/>
        <w:rPr>
          <w:rFonts w:ascii="仿宋_GB2312" w:hAnsi="新宋体" w:cs="黑体"/>
          <w:b/>
          <w:snapToGrid w:val="0"/>
          <w:color w:val="000000"/>
          <w:spacing w:val="20"/>
          <w:kern w:val="0"/>
          <w:sz w:val="72"/>
          <w:szCs w:val="72"/>
        </w:rPr>
      </w:pPr>
    </w:p>
    <w:p w:rsidR="00E645E5" w:rsidRDefault="00E645E5">
      <w:pPr>
        <w:autoSpaceDE w:val="0"/>
        <w:autoSpaceDN w:val="0"/>
        <w:adjustRightInd w:val="0"/>
        <w:snapToGrid w:val="0"/>
        <w:spacing w:line="720" w:lineRule="auto"/>
        <w:ind w:firstLine="1526"/>
        <w:rPr>
          <w:rFonts w:ascii="仿宋_GB2312" w:hAnsi="新宋体" w:cs="黑体"/>
          <w:b/>
          <w:snapToGrid w:val="0"/>
          <w:color w:val="000000"/>
          <w:spacing w:val="20"/>
          <w:kern w:val="0"/>
          <w:sz w:val="72"/>
          <w:szCs w:val="72"/>
        </w:rPr>
      </w:pPr>
      <w:r>
        <w:rPr>
          <w:rFonts w:ascii="仿宋_GB2312" w:hAnsi="新宋体" w:cs="黑体" w:hint="eastAsia"/>
          <w:b/>
          <w:snapToGrid w:val="0"/>
          <w:color w:val="000000"/>
          <w:spacing w:val="20"/>
          <w:kern w:val="0"/>
          <w:sz w:val="72"/>
          <w:szCs w:val="72"/>
        </w:rPr>
        <w:t>房地产估价报告</w:t>
      </w:r>
    </w:p>
    <w:p w:rsidR="00E645E5" w:rsidRDefault="00E645E5">
      <w:pPr>
        <w:autoSpaceDE w:val="0"/>
        <w:autoSpaceDN w:val="0"/>
        <w:adjustRightInd w:val="0"/>
        <w:snapToGrid w:val="0"/>
        <w:ind w:firstLine="640"/>
        <w:rPr>
          <w:rFonts w:ascii="仿宋_GB2312" w:cs="黑体"/>
          <w:color w:val="000000"/>
          <w:kern w:val="0"/>
          <w:sz w:val="32"/>
          <w:szCs w:val="32"/>
        </w:rPr>
      </w:pPr>
    </w:p>
    <w:p w:rsidR="00E645E5" w:rsidRDefault="00E645E5">
      <w:pPr>
        <w:autoSpaceDE w:val="0"/>
        <w:autoSpaceDN w:val="0"/>
        <w:adjustRightInd w:val="0"/>
        <w:snapToGrid w:val="0"/>
        <w:ind w:firstLine="640"/>
        <w:rPr>
          <w:rFonts w:ascii="仿宋_GB2312" w:cs="黑体"/>
          <w:color w:val="000000"/>
          <w:kern w:val="0"/>
          <w:sz w:val="32"/>
          <w:szCs w:val="32"/>
        </w:rPr>
      </w:pPr>
      <w:r>
        <w:rPr>
          <w:rFonts w:ascii="仿宋_GB2312" w:cs="黑体" w:hint="eastAsia"/>
          <w:color w:val="000000"/>
          <w:kern w:val="0"/>
          <w:sz w:val="32"/>
          <w:szCs w:val="32"/>
        </w:rPr>
        <w:t xml:space="preserve">　　　　　　　　　　　　　</w:t>
      </w:r>
    </w:p>
    <w:p w:rsidR="00E645E5" w:rsidRDefault="00E645E5">
      <w:pPr>
        <w:tabs>
          <w:tab w:val="left" w:pos="420"/>
          <w:tab w:val="left" w:pos="840"/>
          <w:tab w:val="left" w:pos="1260"/>
          <w:tab w:val="left" w:pos="1680"/>
          <w:tab w:val="left" w:pos="1980"/>
          <w:tab w:val="left" w:pos="2520"/>
          <w:tab w:val="left" w:pos="2940"/>
          <w:tab w:val="left" w:pos="3360"/>
          <w:tab w:val="left" w:pos="3780"/>
          <w:tab w:val="left" w:pos="4200"/>
          <w:tab w:val="left" w:pos="4620"/>
          <w:tab w:val="left" w:pos="5040"/>
          <w:tab w:val="left" w:pos="5460"/>
          <w:tab w:val="left" w:pos="6300"/>
          <w:tab w:val="left" w:pos="6720"/>
          <w:tab w:val="left" w:pos="7140"/>
          <w:tab w:val="left" w:pos="7560"/>
          <w:tab w:val="left" w:pos="7980"/>
          <w:tab w:val="left" w:pos="8400"/>
          <w:tab w:val="left" w:pos="900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rightChars="-259" w:right="-777" w:firstLine="602"/>
        <w:rPr>
          <w:rFonts w:ascii="仿宋_GB2312" w:cs="黑体"/>
          <w:b/>
          <w:color w:val="000000"/>
          <w:kern w:val="0"/>
          <w:szCs w:val="30"/>
        </w:rPr>
      </w:pPr>
    </w:p>
    <w:p w:rsidR="00E645E5" w:rsidRDefault="00E645E5">
      <w:pPr>
        <w:tabs>
          <w:tab w:val="left" w:pos="420"/>
          <w:tab w:val="left" w:pos="16380"/>
          <w:tab w:val="left" w:pos="16800"/>
        </w:tabs>
        <w:autoSpaceDE w:val="0"/>
        <w:autoSpaceDN w:val="0"/>
        <w:adjustRightInd w:val="0"/>
        <w:snapToGrid w:val="0"/>
        <w:ind w:rightChars="-259" w:right="-777" w:firstLine="874"/>
        <w:rPr>
          <w:rFonts w:ascii="仿宋_GB2312" w:hAnsi="仿宋" w:cs="黑体"/>
          <w:b/>
          <w:color w:val="000000"/>
          <w:spacing w:val="68"/>
          <w:kern w:val="0"/>
          <w:szCs w:val="30"/>
        </w:rPr>
      </w:pPr>
      <w:r>
        <w:rPr>
          <w:rFonts w:ascii="仿宋_GB2312" w:hAnsi="仿宋" w:cs="黑体"/>
          <w:b/>
          <w:color w:val="000000"/>
          <w:spacing w:val="68"/>
          <w:kern w:val="0"/>
          <w:szCs w:val="30"/>
        </w:rPr>
        <w:tab/>
      </w:r>
    </w:p>
    <w:p w:rsidR="00E645E5" w:rsidRDefault="00E645E5">
      <w:pPr>
        <w:snapToGrid w:val="0"/>
        <w:jc w:val="left"/>
        <w:rPr>
          <w:rFonts w:ascii="仿宋_GB2312" w:hAnsi="仿宋" w:cs="宋体"/>
          <w:kern w:val="0"/>
          <w:szCs w:val="30"/>
        </w:rPr>
      </w:pPr>
    </w:p>
    <w:p w:rsidR="00E645E5" w:rsidRDefault="00E645E5" w:rsidP="00B626D6">
      <w:pPr>
        <w:tabs>
          <w:tab w:val="left" w:pos="420"/>
          <w:tab w:val="left" w:pos="840"/>
          <w:tab w:val="left" w:pos="1260"/>
          <w:tab w:val="left" w:pos="1680"/>
          <w:tab w:val="left" w:pos="1980"/>
          <w:tab w:val="left" w:pos="2520"/>
          <w:tab w:val="left" w:pos="2940"/>
          <w:tab w:val="left" w:pos="3360"/>
          <w:tab w:val="left" w:pos="3780"/>
          <w:tab w:val="left" w:pos="4200"/>
          <w:tab w:val="left" w:pos="4620"/>
          <w:tab w:val="left" w:pos="5040"/>
          <w:tab w:val="left" w:pos="5460"/>
          <w:tab w:val="left" w:pos="6300"/>
          <w:tab w:val="left" w:pos="6720"/>
          <w:tab w:val="left" w:pos="7140"/>
          <w:tab w:val="left" w:pos="7560"/>
          <w:tab w:val="left" w:pos="7980"/>
          <w:tab w:val="left" w:pos="8400"/>
          <w:tab w:val="left" w:pos="9000"/>
          <w:tab w:val="left" w:pos="924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leftChars="171" w:left="3347" w:rightChars="1" w:right="3" w:hangingChars="650" w:hanging="2834"/>
        <w:jc w:val="left"/>
        <w:rPr>
          <w:rFonts w:ascii="仿宋_GB2312" w:cs="宋体"/>
          <w:spacing w:val="-2"/>
          <w:kern w:val="0"/>
          <w:szCs w:val="30"/>
        </w:rPr>
      </w:pPr>
      <w:r>
        <w:rPr>
          <w:rFonts w:ascii="仿宋_GB2312" w:hAnsi="仿宋" w:cs="黑体" w:hint="eastAsia"/>
          <w:b/>
          <w:spacing w:val="68"/>
          <w:kern w:val="0"/>
          <w:szCs w:val="30"/>
        </w:rPr>
        <w:t>估价项</w:t>
      </w:r>
      <w:r>
        <w:rPr>
          <w:rFonts w:ascii="仿宋_GB2312" w:hAnsi="仿宋" w:cs="黑体" w:hint="eastAsia"/>
          <w:b/>
          <w:kern w:val="0"/>
          <w:szCs w:val="30"/>
        </w:rPr>
        <w:t>目名</w:t>
      </w:r>
      <w:r>
        <w:rPr>
          <w:rFonts w:ascii="仿宋_GB2312" w:hAnsi="仿宋" w:cs="黑体"/>
          <w:b/>
          <w:kern w:val="0"/>
          <w:szCs w:val="30"/>
        </w:rPr>
        <w:t xml:space="preserve"> </w:t>
      </w:r>
      <w:r>
        <w:rPr>
          <w:rFonts w:ascii="仿宋_GB2312" w:hAnsi="仿宋" w:cs="黑体" w:hint="eastAsia"/>
          <w:b/>
          <w:kern w:val="0"/>
          <w:szCs w:val="30"/>
        </w:rPr>
        <w:t>称</w:t>
      </w:r>
      <w:r>
        <w:rPr>
          <w:rFonts w:ascii="仿宋_GB2312" w:hAnsi="仿宋" w:cs="宋体" w:hint="eastAsia"/>
          <w:b/>
          <w:kern w:val="0"/>
          <w:szCs w:val="30"/>
        </w:rPr>
        <w:t>：</w:t>
      </w:r>
      <w:r>
        <w:rPr>
          <w:rFonts w:ascii="仿宋_GB2312" w:cs="宋体" w:hint="eastAsia"/>
          <w:spacing w:val="-2"/>
          <w:kern w:val="0"/>
          <w:szCs w:val="30"/>
        </w:rPr>
        <w:t>山东金亚房地产开发有限公司名下位于金乡县</w:t>
      </w:r>
    </w:p>
    <w:p w:rsidR="00E645E5" w:rsidRPr="00CA2250" w:rsidRDefault="00E645E5" w:rsidP="00C0454F">
      <w:pPr>
        <w:tabs>
          <w:tab w:val="left" w:pos="420"/>
          <w:tab w:val="left" w:pos="840"/>
          <w:tab w:val="left" w:pos="1260"/>
          <w:tab w:val="left" w:pos="1680"/>
          <w:tab w:val="left" w:pos="1980"/>
          <w:tab w:val="left" w:pos="2520"/>
          <w:tab w:val="left" w:pos="2940"/>
          <w:tab w:val="left" w:pos="3360"/>
          <w:tab w:val="left" w:pos="3780"/>
          <w:tab w:val="left" w:pos="4200"/>
          <w:tab w:val="left" w:pos="4620"/>
          <w:tab w:val="left" w:pos="5040"/>
          <w:tab w:val="left" w:pos="5460"/>
          <w:tab w:val="left" w:pos="6300"/>
          <w:tab w:val="left" w:pos="6720"/>
          <w:tab w:val="left" w:pos="7140"/>
          <w:tab w:val="left" w:pos="7560"/>
          <w:tab w:val="left" w:pos="7980"/>
          <w:tab w:val="left" w:pos="8400"/>
          <w:tab w:val="left" w:pos="9000"/>
          <w:tab w:val="left" w:pos="924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leftChars="821" w:left="2463" w:rightChars="1" w:right="3" w:firstLineChars="200" w:firstLine="592"/>
        <w:jc w:val="left"/>
        <w:rPr>
          <w:rFonts w:ascii="仿宋_GB2312" w:cs="宋体"/>
          <w:spacing w:val="-2"/>
          <w:kern w:val="0"/>
          <w:szCs w:val="30"/>
        </w:rPr>
      </w:pPr>
      <w:r>
        <w:rPr>
          <w:rFonts w:ascii="仿宋_GB2312" w:cs="宋体" w:hint="eastAsia"/>
          <w:spacing w:val="-2"/>
          <w:kern w:val="0"/>
          <w:szCs w:val="30"/>
        </w:rPr>
        <w:t>金兴贸城</w:t>
      </w:r>
      <w:r>
        <w:rPr>
          <w:rFonts w:ascii="仿宋_GB2312" w:cs="宋体"/>
          <w:spacing w:val="-2"/>
          <w:kern w:val="0"/>
          <w:szCs w:val="30"/>
        </w:rPr>
        <w:t>A4</w:t>
      </w:r>
      <w:r>
        <w:rPr>
          <w:rFonts w:ascii="仿宋_GB2312" w:cs="宋体" w:hint="eastAsia"/>
          <w:spacing w:val="-2"/>
          <w:kern w:val="0"/>
          <w:szCs w:val="30"/>
        </w:rPr>
        <w:t>区</w:t>
      </w:r>
      <w:r>
        <w:rPr>
          <w:rFonts w:ascii="仿宋_GB2312" w:cs="宋体"/>
          <w:spacing w:val="-2"/>
          <w:kern w:val="0"/>
          <w:szCs w:val="30"/>
        </w:rPr>
        <w:t>13</w:t>
      </w:r>
      <w:r>
        <w:rPr>
          <w:rFonts w:ascii="仿宋_GB2312" w:cs="宋体" w:hint="eastAsia"/>
          <w:spacing w:val="-2"/>
          <w:kern w:val="0"/>
          <w:szCs w:val="30"/>
        </w:rPr>
        <w:t>号楼</w:t>
      </w:r>
      <w:r>
        <w:rPr>
          <w:rFonts w:ascii="仿宋_GB2312" w:cs="宋体"/>
          <w:spacing w:val="-2"/>
          <w:kern w:val="0"/>
          <w:szCs w:val="30"/>
        </w:rPr>
        <w:t>22</w:t>
      </w:r>
      <w:r>
        <w:rPr>
          <w:rFonts w:ascii="仿宋_GB2312" w:cs="宋体" w:hint="eastAsia"/>
          <w:spacing w:val="-2"/>
          <w:kern w:val="0"/>
          <w:szCs w:val="30"/>
        </w:rPr>
        <w:t>套住宅</w:t>
      </w:r>
      <w:r>
        <w:rPr>
          <w:rFonts w:ascii="仿宋_GB2312" w:cs="宋体" w:hint="eastAsia"/>
          <w:color w:val="000000"/>
          <w:spacing w:val="-4"/>
          <w:kern w:val="0"/>
          <w:szCs w:val="30"/>
        </w:rPr>
        <w:t>市场</w:t>
      </w:r>
      <w:r>
        <w:rPr>
          <w:rFonts w:ascii="仿宋_GB2312" w:cs="宋体" w:hint="eastAsia"/>
          <w:color w:val="000000"/>
          <w:kern w:val="0"/>
          <w:szCs w:val="30"/>
        </w:rPr>
        <w:t>价值评估</w:t>
      </w:r>
    </w:p>
    <w:p w:rsidR="00E645E5" w:rsidRDefault="00E645E5" w:rsidP="00B626D6">
      <w:pPr>
        <w:tabs>
          <w:tab w:val="left" w:pos="420"/>
          <w:tab w:val="left" w:pos="840"/>
          <w:tab w:val="left" w:pos="1260"/>
          <w:tab w:val="left" w:pos="1680"/>
          <w:tab w:val="left" w:pos="234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leftChars="171" w:left="2584" w:hangingChars="609" w:hanging="2071"/>
        <w:rPr>
          <w:rFonts w:ascii="仿宋_GB2312" w:hAnsi="仿宋" w:cs="宋体"/>
          <w:color w:val="000000"/>
          <w:kern w:val="0"/>
          <w:szCs w:val="30"/>
        </w:rPr>
      </w:pPr>
      <w:r>
        <w:rPr>
          <w:rFonts w:ascii="仿宋_GB2312" w:hAnsi="仿宋" w:cs="黑体" w:hint="eastAsia"/>
          <w:b/>
          <w:spacing w:val="20"/>
          <w:kern w:val="0"/>
          <w:szCs w:val="30"/>
        </w:rPr>
        <w:t>估</w:t>
      </w:r>
      <w:r>
        <w:rPr>
          <w:rFonts w:ascii="仿宋_GB2312" w:hAnsi="仿宋" w:cs="黑体"/>
          <w:b/>
          <w:spacing w:val="20"/>
          <w:kern w:val="0"/>
          <w:szCs w:val="30"/>
        </w:rPr>
        <w:t xml:space="preserve"> </w:t>
      </w:r>
      <w:r>
        <w:rPr>
          <w:rFonts w:ascii="仿宋_GB2312" w:hAnsi="仿宋" w:cs="黑体" w:hint="eastAsia"/>
          <w:b/>
          <w:spacing w:val="20"/>
          <w:kern w:val="0"/>
          <w:szCs w:val="30"/>
        </w:rPr>
        <w:t>价</w:t>
      </w:r>
      <w:r>
        <w:rPr>
          <w:rFonts w:ascii="仿宋_GB2312" w:hAnsi="仿宋" w:cs="黑体"/>
          <w:b/>
          <w:spacing w:val="20"/>
          <w:kern w:val="0"/>
          <w:szCs w:val="30"/>
        </w:rPr>
        <w:t xml:space="preserve"> </w:t>
      </w:r>
      <w:r>
        <w:rPr>
          <w:rFonts w:ascii="仿宋_GB2312" w:hAnsi="仿宋" w:cs="黑体" w:hint="eastAsia"/>
          <w:b/>
          <w:spacing w:val="20"/>
          <w:kern w:val="0"/>
          <w:szCs w:val="30"/>
        </w:rPr>
        <w:t>委</w:t>
      </w:r>
      <w:r>
        <w:rPr>
          <w:rFonts w:ascii="仿宋_GB2312" w:hAnsi="仿宋" w:cs="黑体"/>
          <w:b/>
          <w:spacing w:val="20"/>
          <w:kern w:val="0"/>
          <w:szCs w:val="30"/>
        </w:rPr>
        <w:t xml:space="preserve"> </w:t>
      </w:r>
      <w:r>
        <w:rPr>
          <w:rFonts w:ascii="仿宋_GB2312" w:hAnsi="仿宋" w:cs="黑体" w:hint="eastAsia"/>
          <w:b/>
          <w:spacing w:val="20"/>
          <w:kern w:val="0"/>
          <w:szCs w:val="30"/>
        </w:rPr>
        <w:t>托</w:t>
      </w:r>
      <w:r>
        <w:rPr>
          <w:rFonts w:ascii="仿宋_GB2312" w:hAnsi="仿宋" w:cs="黑体"/>
          <w:b/>
          <w:kern w:val="0"/>
          <w:szCs w:val="30"/>
        </w:rPr>
        <w:t xml:space="preserve"> </w:t>
      </w:r>
      <w:r>
        <w:rPr>
          <w:rFonts w:ascii="仿宋_GB2312" w:hAnsi="仿宋" w:cs="黑体" w:hint="eastAsia"/>
          <w:b/>
          <w:kern w:val="0"/>
          <w:szCs w:val="30"/>
        </w:rPr>
        <w:t>人：</w:t>
      </w:r>
      <w:r>
        <w:rPr>
          <w:rFonts w:ascii="仿宋_GB2312" w:cs="宋体" w:hint="eastAsia"/>
          <w:kern w:val="0"/>
          <w:szCs w:val="30"/>
        </w:rPr>
        <w:t>山东省济宁市中级人民法院</w:t>
      </w:r>
    </w:p>
    <w:p w:rsidR="00E645E5" w:rsidRDefault="00E645E5" w:rsidP="00B626D6">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leftChars="171" w:left="2632" w:hangingChars="609" w:hanging="2119"/>
        <w:rPr>
          <w:rFonts w:ascii="仿宋_GB2312" w:hAnsi="仿宋" w:cs="宋体"/>
          <w:color w:val="000000"/>
          <w:kern w:val="0"/>
          <w:szCs w:val="30"/>
        </w:rPr>
      </w:pPr>
      <w:r>
        <w:rPr>
          <w:rFonts w:ascii="仿宋_GB2312" w:hAnsi="仿宋" w:cs="黑体" w:hint="eastAsia"/>
          <w:b/>
          <w:color w:val="000000"/>
          <w:spacing w:val="24"/>
          <w:kern w:val="0"/>
          <w:szCs w:val="30"/>
        </w:rPr>
        <w:t>房地产估价机</w:t>
      </w:r>
      <w:r>
        <w:rPr>
          <w:rFonts w:ascii="仿宋_GB2312" w:hAnsi="仿宋" w:cs="黑体" w:hint="eastAsia"/>
          <w:b/>
          <w:color w:val="000000"/>
          <w:kern w:val="0"/>
          <w:szCs w:val="30"/>
        </w:rPr>
        <w:t>构：</w:t>
      </w:r>
      <w:r>
        <w:rPr>
          <w:rFonts w:ascii="仿宋_GB2312" w:hAnsi="仿宋" w:cs="宋体" w:hint="eastAsia"/>
          <w:color w:val="000000"/>
          <w:kern w:val="0"/>
          <w:szCs w:val="30"/>
        </w:rPr>
        <w:t>山东上和土地房地产评估测绘有限公司</w:t>
      </w:r>
    </w:p>
    <w:p w:rsidR="00E645E5" w:rsidRDefault="00E645E5" w:rsidP="00B626D6">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leftChars="171" w:left="2340" w:hangingChars="609" w:hanging="1827"/>
        <w:rPr>
          <w:rFonts w:ascii="仿宋_GB2312" w:hAnsi="仿宋" w:cs="宋体"/>
          <w:color w:val="000000"/>
          <w:kern w:val="0"/>
          <w:szCs w:val="30"/>
        </w:rPr>
      </w:pPr>
      <w:r>
        <w:rPr>
          <w:rFonts w:ascii="仿宋_GB2312" w:hAnsi="仿宋" w:cs="黑体" w:hint="eastAsia"/>
          <w:b/>
          <w:color w:val="000000"/>
          <w:kern w:val="0"/>
          <w:szCs w:val="30"/>
        </w:rPr>
        <w:t>注册房地产估价师：</w:t>
      </w:r>
      <w:r>
        <w:rPr>
          <w:rFonts w:ascii="仿宋_GB2312" w:hAnsi="仿宋" w:cs="宋体" w:hint="eastAsia"/>
          <w:color w:val="000000"/>
          <w:kern w:val="0"/>
          <w:szCs w:val="30"/>
        </w:rPr>
        <w:t>田</w:t>
      </w:r>
      <w:r>
        <w:rPr>
          <w:rFonts w:ascii="仿宋_GB2312" w:hAnsi="仿宋" w:cs="宋体"/>
          <w:color w:val="000000"/>
          <w:kern w:val="0"/>
          <w:szCs w:val="30"/>
        </w:rPr>
        <w:t xml:space="preserve">  </w:t>
      </w:r>
      <w:r>
        <w:rPr>
          <w:rFonts w:ascii="仿宋_GB2312" w:hAnsi="仿宋" w:cs="宋体" w:hint="eastAsia"/>
          <w:color w:val="000000"/>
          <w:kern w:val="0"/>
          <w:szCs w:val="30"/>
        </w:rPr>
        <w:t>耕（注册号：</w:t>
      </w:r>
      <w:r>
        <w:rPr>
          <w:rFonts w:ascii="仿宋_GB2312" w:hAnsi="仿宋"/>
          <w:color w:val="000000"/>
          <w:szCs w:val="30"/>
        </w:rPr>
        <w:t>3720030087</w:t>
      </w:r>
      <w:r>
        <w:rPr>
          <w:rFonts w:ascii="仿宋_GB2312" w:hAnsi="仿宋" w:cs="宋体" w:hint="eastAsia"/>
          <w:color w:val="000000"/>
          <w:kern w:val="0"/>
          <w:szCs w:val="30"/>
        </w:rPr>
        <w:t>）</w:t>
      </w:r>
    </w:p>
    <w:p w:rsidR="00E645E5" w:rsidRDefault="00E645E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1087" w:firstLine="3261"/>
        <w:rPr>
          <w:rFonts w:ascii="仿宋_GB2312" w:hAnsi="仿宋" w:cs="宋体"/>
          <w:color w:val="000000"/>
          <w:kern w:val="0"/>
          <w:szCs w:val="30"/>
        </w:rPr>
      </w:pPr>
      <w:r>
        <w:rPr>
          <w:rFonts w:ascii="仿宋_GB2312" w:hAnsi="仿宋" w:cs="宋体" w:hint="eastAsia"/>
          <w:color w:val="000000"/>
          <w:kern w:val="0"/>
          <w:szCs w:val="30"/>
        </w:rPr>
        <w:t>张秀华（注册号：</w:t>
      </w:r>
      <w:r>
        <w:rPr>
          <w:rFonts w:ascii="仿宋_GB2312" w:hAnsi="仿宋"/>
          <w:color w:val="000000"/>
          <w:szCs w:val="30"/>
        </w:rPr>
        <w:t>3720130074</w:t>
      </w:r>
      <w:r>
        <w:rPr>
          <w:rFonts w:ascii="仿宋_GB2312" w:hAnsi="仿宋" w:cs="宋体" w:hint="eastAsia"/>
          <w:color w:val="000000"/>
          <w:kern w:val="0"/>
          <w:szCs w:val="30"/>
        </w:rPr>
        <w:t>）</w:t>
      </w:r>
    </w:p>
    <w:p w:rsidR="00E645E5" w:rsidRDefault="00E645E5" w:rsidP="00B626D6">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leftChars="171" w:left="2340" w:hangingChars="609" w:hanging="1827"/>
        <w:jc w:val="left"/>
        <w:rPr>
          <w:rFonts w:ascii="仿宋_GB2312" w:cs="宋体"/>
          <w:kern w:val="0"/>
          <w:szCs w:val="30"/>
        </w:rPr>
      </w:pPr>
      <w:r>
        <w:rPr>
          <w:rFonts w:ascii="仿宋_GB2312" w:hAnsi="仿宋" w:cs="黑体" w:hint="eastAsia"/>
          <w:b/>
          <w:color w:val="000000"/>
          <w:kern w:val="0"/>
          <w:szCs w:val="30"/>
        </w:rPr>
        <w:t>估价报告出具日期：</w:t>
      </w:r>
      <w:r>
        <w:rPr>
          <w:rFonts w:ascii="仿宋_GB2312" w:hAnsi="仿宋" w:cs="黑体"/>
          <w:color w:val="000000"/>
          <w:kern w:val="0"/>
          <w:szCs w:val="30"/>
        </w:rPr>
        <w:t>2017</w:t>
      </w:r>
      <w:r>
        <w:rPr>
          <w:rFonts w:ascii="仿宋_GB2312" w:hAnsi="仿宋" w:cs="黑体" w:hint="eastAsia"/>
          <w:color w:val="000000"/>
          <w:kern w:val="0"/>
          <w:szCs w:val="30"/>
        </w:rPr>
        <w:t>年</w:t>
      </w:r>
      <w:r>
        <w:rPr>
          <w:rFonts w:ascii="仿宋_GB2312" w:hAnsi="仿宋" w:cs="黑体"/>
          <w:color w:val="000000"/>
          <w:kern w:val="0"/>
          <w:szCs w:val="30"/>
        </w:rPr>
        <w:t>11</w:t>
      </w:r>
      <w:r>
        <w:rPr>
          <w:rFonts w:ascii="仿宋_GB2312" w:hAnsi="仿宋" w:cs="黑体" w:hint="eastAsia"/>
          <w:color w:val="000000"/>
          <w:kern w:val="0"/>
          <w:szCs w:val="30"/>
        </w:rPr>
        <w:t>月</w:t>
      </w:r>
      <w:r>
        <w:rPr>
          <w:rFonts w:ascii="仿宋_GB2312" w:hAnsi="仿宋" w:cs="黑体"/>
          <w:color w:val="000000"/>
          <w:kern w:val="0"/>
          <w:szCs w:val="30"/>
        </w:rPr>
        <w:t>24</w:t>
      </w:r>
      <w:r>
        <w:rPr>
          <w:rFonts w:ascii="仿宋_GB2312" w:hAnsi="仿宋" w:cs="黑体" w:hint="eastAsia"/>
          <w:color w:val="000000"/>
          <w:kern w:val="0"/>
          <w:szCs w:val="30"/>
        </w:rPr>
        <w:t>日</w:t>
      </w:r>
    </w:p>
    <w:p w:rsidR="00E645E5" w:rsidRDefault="00E645E5" w:rsidP="00B626D6">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leftChars="171" w:left="2998" w:hangingChars="609" w:hanging="2485"/>
        <w:jc w:val="left"/>
        <w:rPr>
          <w:rFonts w:ascii="仿宋_GB2312" w:cs="宋体"/>
          <w:kern w:val="0"/>
          <w:szCs w:val="30"/>
        </w:rPr>
      </w:pPr>
      <w:r>
        <w:rPr>
          <w:rFonts w:ascii="仿宋_GB2312" w:hAnsi="仿宋" w:cs="黑体" w:hint="eastAsia"/>
          <w:b/>
          <w:color w:val="000000"/>
          <w:spacing w:val="54"/>
          <w:kern w:val="0"/>
          <w:szCs w:val="30"/>
        </w:rPr>
        <w:t>估价报告编</w:t>
      </w:r>
      <w:r>
        <w:rPr>
          <w:rFonts w:ascii="仿宋_GB2312" w:hAnsi="仿宋" w:cs="黑体" w:hint="eastAsia"/>
          <w:b/>
          <w:color w:val="000000"/>
          <w:kern w:val="0"/>
          <w:szCs w:val="30"/>
        </w:rPr>
        <w:t>号：</w:t>
      </w:r>
      <w:r>
        <w:rPr>
          <w:rFonts w:ascii="仿宋_GB2312" w:cs="宋体" w:hint="eastAsia"/>
          <w:color w:val="000000"/>
          <w:kern w:val="0"/>
          <w:szCs w:val="30"/>
        </w:rPr>
        <w:t>鲁上和估字（</w:t>
      </w:r>
      <w:r>
        <w:rPr>
          <w:rFonts w:ascii="仿宋_GB2312" w:cs="宋体"/>
          <w:color w:val="000000"/>
          <w:kern w:val="0"/>
          <w:szCs w:val="30"/>
        </w:rPr>
        <w:t>2017</w:t>
      </w:r>
      <w:r>
        <w:rPr>
          <w:rFonts w:ascii="仿宋_GB2312" w:cs="宋体" w:hint="eastAsia"/>
          <w:color w:val="000000"/>
          <w:kern w:val="0"/>
          <w:szCs w:val="30"/>
        </w:rPr>
        <w:t>）第</w:t>
      </w:r>
      <w:r>
        <w:rPr>
          <w:rFonts w:ascii="仿宋_GB2312" w:cs="宋体"/>
          <w:kern w:val="0"/>
          <w:szCs w:val="30"/>
        </w:rPr>
        <w:t>112401</w:t>
      </w:r>
      <w:r>
        <w:rPr>
          <w:rFonts w:ascii="仿宋_GB2312" w:cs="宋体" w:hint="eastAsia"/>
          <w:color w:val="000000"/>
          <w:kern w:val="0"/>
          <w:szCs w:val="30"/>
        </w:rPr>
        <w:t>号</w:t>
      </w:r>
    </w:p>
    <w:p w:rsidR="00E645E5" w:rsidRDefault="00E645E5">
      <w:pPr>
        <w:spacing w:line="360" w:lineRule="auto"/>
        <w:rPr>
          <w:rFonts w:ascii="仿宋_GB2312"/>
        </w:rPr>
      </w:pPr>
      <w:r>
        <w:br w:type="page"/>
      </w:r>
      <w:r>
        <w:rPr>
          <w:rFonts w:ascii="仿宋_GB2312"/>
        </w:rPr>
        <w:t xml:space="preserve"> </w:t>
      </w:r>
    </w:p>
    <w:p w:rsidR="00E645E5" w:rsidRDefault="00E645E5">
      <w:pPr>
        <w:jc w:val="center"/>
        <w:rPr>
          <w:rFonts w:ascii="仿宋_GB2312"/>
          <w:b/>
          <w:kern w:val="0"/>
          <w:sz w:val="40"/>
        </w:rPr>
      </w:pPr>
      <w:r>
        <w:rPr>
          <w:rFonts w:ascii="仿宋_GB2312" w:hAnsi="仿宋_GB2312" w:hint="eastAsia"/>
          <w:b/>
          <w:kern w:val="0"/>
          <w:sz w:val="40"/>
        </w:rPr>
        <w:t>致估价委托人函</w:t>
      </w:r>
    </w:p>
    <w:p w:rsidR="00E645E5" w:rsidRDefault="00E645E5">
      <w:pPr>
        <w:spacing w:line="500" w:lineRule="exact"/>
        <w:jc w:val="center"/>
        <w:rPr>
          <w:rFonts w:ascii="仿宋_GB2312"/>
          <w:b/>
          <w:kern w:val="0"/>
          <w:sz w:val="40"/>
        </w:rPr>
      </w:pPr>
    </w:p>
    <w:p w:rsidR="00E645E5" w:rsidRDefault="00E645E5">
      <w:pPr>
        <w:autoSpaceDE w:val="0"/>
        <w:autoSpaceDN w:val="0"/>
        <w:adjustRightInd w:val="0"/>
        <w:snapToGrid w:val="0"/>
        <w:rPr>
          <w:rFonts w:ascii="仿宋_GB2312" w:cs="宋体"/>
          <w:color w:val="000000"/>
          <w:kern w:val="0"/>
          <w:szCs w:val="30"/>
        </w:rPr>
      </w:pPr>
      <w:r>
        <w:rPr>
          <w:rFonts w:ascii="仿宋_GB2312" w:cs="宋体" w:hint="eastAsia"/>
          <w:color w:val="000000"/>
          <w:kern w:val="0"/>
          <w:szCs w:val="30"/>
        </w:rPr>
        <w:t>山东省济宁市中级人民法院</w:t>
      </w:r>
      <w:r>
        <w:rPr>
          <w:rFonts w:ascii="仿宋_GB2312" w:cs="黑体" w:hint="eastAsia"/>
          <w:color w:val="000000"/>
          <w:kern w:val="0"/>
          <w:szCs w:val="30"/>
        </w:rPr>
        <w:t>：</w:t>
      </w:r>
    </w:p>
    <w:p w:rsidR="00E645E5" w:rsidRDefault="00E645E5">
      <w:pPr>
        <w:autoSpaceDE w:val="0"/>
        <w:autoSpaceDN w:val="0"/>
        <w:adjustRightInd w:val="0"/>
        <w:snapToGrid w:val="0"/>
        <w:ind w:firstLine="601"/>
        <w:rPr>
          <w:rFonts w:ascii="仿宋_GB2312" w:hAnsi="仿宋" w:cs="宋体"/>
          <w:kern w:val="0"/>
          <w:szCs w:val="30"/>
        </w:rPr>
      </w:pPr>
      <w:r>
        <w:rPr>
          <w:rFonts w:ascii="仿宋_GB2312" w:hAnsi="仿宋" w:cs="宋体" w:hint="eastAsia"/>
          <w:kern w:val="0"/>
          <w:szCs w:val="30"/>
        </w:rPr>
        <w:t>受贵院委托，</w:t>
      </w:r>
      <w:r>
        <w:rPr>
          <w:rFonts w:ascii="仿宋_GB2312" w:cs="宋体" w:hint="eastAsia"/>
          <w:color w:val="000000"/>
          <w:kern w:val="0"/>
          <w:szCs w:val="30"/>
        </w:rPr>
        <w:t>本公司委派注册房地产估价师对估价对象</w:t>
      </w:r>
      <w:r>
        <w:rPr>
          <w:rFonts w:ascii="仿宋_GB2312" w:cs="仿宋_GB2312" w:hint="eastAsia"/>
          <w:kern w:val="0"/>
          <w:szCs w:val="30"/>
        </w:rPr>
        <w:t>进行了估价</w:t>
      </w:r>
      <w:r>
        <w:rPr>
          <w:rFonts w:ascii="仿宋_GB2312" w:hAnsi="仿宋" w:cs="宋体" w:hint="eastAsia"/>
          <w:kern w:val="0"/>
          <w:szCs w:val="30"/>
        </w:rPr>
        <w:t>。</w:t>
      </w:r>
    </w:p>
    <w:p w:rsidR="00E645E5" w:rsidRDefault="00E645E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ind w:firstLineChars="200" w:firstLine="600"/>
        <w:rPr>
          <w:rFonts w:ascii="仿宋_GB2312" w:cs="宋体"/>
          <w:color w:val="000000"/>
          <w:kern w:val="0"/>
          <w:szCs w:val="30"/>
        </w:rPr>
      </w:pPr>
      <w:r>
        <w:rPr>
          <w:rFonts w:ascii="仿宋_GB2312" w:cs="宋体" w:hint="eastAsia"/>
          <w:color w:val="000000"/>
          <w:kern w:val="0"/>
          <w:szCs w:val="30"/>
        </w:rPr>
        <w:t>估价目的是为司法拍卖提供房地产市场价值参考依据。</w:t>
      </w:r>
    </w:p>
    <w:p w:rsidR="00E645E5" w:rsidRDefault="00E645E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ind w:firstLineChars="200" w:firstLine="600"/>
        <w:rPr>
          <w:rFonts w:ascii="仿宋_GB2312" w:cs="宋体"/>
          <w:color w:val="000000"/>
          <w:kern w:val="0"/>
          <w:szCs w:val="30"/>
        </w:rPr>
      </w:pPr>
      <w:r>
        <w:rPr>
          <w:rFonts w:ascii="仿宋_GB2312" w:cs="宋体" w:hint="eastAsia"/>
          <w:color w:val="000000"/>
          <w:kern w:val="0"/>
          <w:szCs w:val="30"/>
        </w:rPr>
        <w:t>估价对象：</w:t>
      </w:r>
      <w:r>
        <w:rPr>
          <w:rFonts w:ascii="仿宋_GB2312" w:cs="宋体" w:hint="eastAsia"/>
          <w:spacing w:val="-2"/>
          <w:kern w:val="0"/>
          <w:szCs w:val="30"/>
        </w:rPr>
        <w:t>山东金亚房地产开发有限公司名下位于金乡县金兴商贸城</w:t>
      </w:r>
      <w:r>
        <w:rPr>
          <w:rFonts w:ascii="仿宋_GB2312" w:cs="宋体"/>
          <w:spacing w:val="-2"/>
          <w:kern w:val="0"/>
          <w:szCs w:val="30"/>
        </w:rPr>
        <w:t>A4</w:t>
      </w:r>
      <w:r>
        <w:rPr>
          <w:rFonts w:ascii="仿宋_GB2312" w:cs="宋体" w:hint="eastAsia"/>
          <w:spacing w:val="-2"/>
          <w:kern w:val="0"/>
          <w:szCs w:val="30"/>
        </w:rPr>
        <w:t>区</w:t>
      </w:r>
      <w:r>
        <w:rPr>
          <w:rFonts w:ascii="仿宋_GB2312" w:cs="宋体"/>
          <w:spacing w:val="-2"/>
          <w:kern w:val="0"/>
          <w:szCs w:val="30"/>
        </w:rPr>
        <w:t>13</w:t>
      </w:r>
      <w:r>
        <w:rPr>
          <w:rFonts w:ascii="仿宋_GB2312" w:cs="宋体" w:hint="eastAsia"/>
          <w:spacing w:val="-2"/>
          <w:kern w:val="0"/>
          <w:szCs w:val="30"/>
        </w:rPr>
        <w:t>号楼</w:t>
      </w:r>
      <w:r>
        <w:rPr>
          <w:rFonts w:ascii="仿宋_GB2312" w:cs="宋体"/>
          <w:spacing w:val="-2"/>
          <w:kern w:val="0"/>
          <w:szCs w:val="30"/>
        </w:rPr>
        <w:t>302</w:t>
      </w:r>
      <w:r>
        <w:rPr>
          <w:rFonts w:ascii="仿宋_GB2312" w:cs="宋体" w:hint="eastAsia"/>
          <w:spacing w:val="-2"/>
          <w:kern w:val="0"/>
          <w:szCs w:val="30"/>
        </w:rPr>
        <w:t>、</w:t>
      </w:r>
      <w:r>
        <w:rPr>
          <w:rFonts w:ascii="仿宋_GB2312" w:cs="宋体"/>
          <w:spacing w:val="-2"/>
          <w:kern w:val="0"/>
          <w:szCs w:val="30"/>
        </w:rPr>
        <w:t>402</w:t>
      </w:r>
      <w:r>
        <w:rPr>
          <w:rFonts w:ascii="仿宋_GB2312" w:cs="宋体" w:hint="eastAsia"/>
          <w:spacing w:val="-2"/>
          <w:kern w:val="0"/>
          <w:szCs w:val="30"/>
        </w:rPr>
        <w:t>、</w:t>
      </w:r>
      <w:r>
        <w:rPr>
          <w:rFonts w:ascii="仿宋_GB2312" w:cs="宋体"/>
          <w:spacing w:val="-2"/>
          <w:kern w:val="0"/>
          <w:szCs w:val="30"/>
        </w:rPr>
        <w:t>403</w:t>
      </w:r>
      <w:r>
        <w:rPr>
          <w:rFonts w:ascii="仿宋_GB2312" w:cs="宋体" w:hint="eastAsia"/>
          <w:spacing w:val="-2"/>
          <w:kern w:val="0"/>
          <w:szCs w:val="30"/>
        </w:rPr>
        <w:t>、</w:t>
      </w:r>
      <w:r>
        <w:rPr>
          <w:rFonts w:ascii="仿宋_GB2312" w:cs="宋体"/>
          <w:spacing w:val="-2"/>
          <w:kern w:val="0"/>
          <w:szCs w:val="30"/>
        </w:rPr>
        <w:t>404</w:t>
      </w:r>
      <w:r>
        <w:rPr>
          <w:rFonts w:ascii="仿宋_GB2312" w:cs="宋体" w:hint="eastAsia"/>
          <w:spacing w:val="-2"/>
          <w:kern w:val="0"/>
          <w:szCs w:val="30"/>
        </w:rPr>
        <w:t>、</w:t>
      </w:r>
      <w:r>
        <w:rPr>
          <w:rFonts w:ascii="仿宋_GB2312" w:cs="宋体"/>
          <w:spacing w:val="-2"/>
          <w:kern w:val="0"/>
          <w:szCs w:val="30"/>
        </w:rPr>
        <w:t>405</w:t>
      </w:r>
      <w:r>
        <w:rPr>
          <w:rFonts w:ascii="仿宋_GB2312" w:cs="宋体" w:hint="eastAsia"/>
          <w:spacing w:val="-2"/>
          <w:kern w:val="0"/>
          <w:szCs w:val="30"/>
        </w:rPr>
        <w:t>、</w:t>
      </w:r>
      <w:r>
        <w:rPr>
          <w:rFonts w:ascii="仿宋_GB2312" w:cs="宋体"/>
          <w:spacing w:val="-2"/>
          <w:kern w:val="0"/>
          <w:szCs w:val="30"/>
        </w:rPr>
        <w:t>406</w:t>
      </w:r>
      <w:r>
        <w:rPr>
          <w:rFonts w:ascii="仿宋_GB2312" w:cs="宋体" w:hint="eastAsia"/>
          <w:spacing w:val="-2"/>
          <w:kern w:val="0"/>
          <w:szCs w:val="30"/>
        </w:rPr>
        <w:t>、</w:t>
      </w:r>
      <w:r>
        <w:rPr>
          <w:rFonts w:ascii="仿宋_GB2312" w:cs="宋体"/>
          <w:spacing w:val="-2"/>
          <w:kern w:val="0"/>
          <w:szCs w:val="30"/>
        </w:rPr>
        <w:t>602</w:t>
      </w:r>
      <w:r>
        <w:rPr>
          <w:rFonts w:ascii="仿宋_GB2312" w:cs="宋体" w:hint="eastAsia"/>
          <w:spacing w:val="-2"/>
          <w:kern w:val="0"/>
          <w:szCs w:val="30"/>
        </w:rPr>
        <w:t>、</w:t>
      </w:r>
      <w:r>
        <w:rPr>
          <w:rFonts w:ascii="仿宋_GB2312" w:cs="宋体"/>
          <w:spacing w:val="-2"/>
          <w:kern w:val="0"/>
          <w:szCs w:val="30"/>
        </w:rPr>
        <w:t>603</w:t>
      </w:r>
      <w:r>
        <w:rPr>
          <w:rFonts w:ascii="仿宋_GB2312" w:cs="宋体" w:hint="eastAsia"/>
          <w:spacing w:val="-2"/>
          <w:kern w:val="0"/>
          <w:szCs w:val="30"/>
        </w:rPr>
        <w:t>、</w:t>
      </w:r>
      <w:r>
        <w:rPr>
          <w:rFonts w:ascii="仿宋_GB2312" w:cs="宋体"/>
          <w:spacing w:val="-2"/>
          <w:kern w:val="0"/>
          <w:szCs w:val="30"/>
        </w:rPr>
        <w:t>604</w:t>
      </w:r>
      <w:r>
        <w:rPr>
          <w:rFonts w:ascii="仿宋_GB2312" w:cs="宋体" w:hint="eastAsia"/>
          <w:spacing w:val="-2"/>
          <w:kern w:val="0"/>
          <w:szCs w:val="30"/>
        </w:rPr>
        <w:t>、</w:t>
      </w:r>
      <w:r>
        <w:rPr>
          <w:rFonts w:ascii="仿宋_GB2312" w:cs="宋体"/>
          <w:spacing w:val="-2"/>
          <w:kern w:val="0"/>
          <w:szCs w:val="30"/>
        </w:rPr>
        <w:t>605</w:t>
      </w:r>
      <w:r>
        <w:rPr>
          <w:rFonts w:ascii="仿宋_GB2312" w:cs="宋体" w:hint="eastAsia"/>
          <w:spacing w:val="-2"/>
          <w:kern w:val="0"/>
          <w:szCs w:val="30"/>
        </w:rPr>
        <w:t>、</w:t>
      </w:r>
      <w:r>
        <w:rPr>
          <w:rFonts w:ascii="仿宋_GB2312" w:cs="宋体"/>
          <w:spacing w:val="-2"/>
          <w:kern w:val="0"/>
          <w:szCs w:val="30"/>
        </w:rPr>
        <w:t>606</w:t>
      </w:r>
      <w:r>
        <w:rPr>
          <w:rFonts w:ascii="仿宋_GB2312" w:cs="宋体" w:hint="eastAsia"/>
          <w:spacing w:val="-2"/>
          <w:kern w:val="0"/>
          <w:szCs w:val="30"/>
        </w:rPr>
        <w:t>、</w:t>
      </w:r>
      <w:r>
        <w:rPr>
          <w:rFonts w:ascii="仿宋_GB2312" w:cs="宋体"/>
          <w:spacing w:val="-2"/>
          <w:kern w:val="0"/>
          <w:szCs w:val="30"/>
        </w:rPr>
        <w:t>702</w:t>
      </w:r>
      <w:r>
        <w:rPr>
          <w:rFonts w:ascii="仿宋_GB2312" w:cs="宋体" w:hint="eastAsia"/>
          <w:spacing w:val="-2"/>
          <w:kern w:val="0"/>
          <w:szCs w:val="30"/>
        </w:rPr>
        <w:t>、</w:t>
      </w:r>
      <w:r>
        <w:rPr>
          <w:rFonts w:ascii="仿宋_GB2312" w:cs="宋体"/>
          <w:spacing w:val="-2"/>
          <w:kern w:val="0"/>
          <w:szCs w:val="30"/>
        </w:rPr>
        <w:t>703</w:t>
      </w:r>
      <w:r>
        <w:rPr>
          <w:rFonts w:ascii="仿宋_GB2312" w:cs="宋体" w:hint="eastAsia"/>
          <w:spacing w:val="-2"/>
          <w:kern w:val="0"/>
          <w:szCs w:val="30"/>
        </w:rPr>
        <w:t>、</w:t>
      </w:r>
      <w:r>
        <w:rPr>
          <w:rFonts w:ascii="仿宋_GB2312" w:cs="宋体"/>
          <w:spacing w:val="-2"/>
          <w:kern w:val="0"/>
          <w:szCs w:val="30"/>
        </w:rPr>
        <w:t>704</w:t>
      </w:r>
      <w:r>
        <w:rPr>
          <w:rFonts w:ascii="仿宋_GB2312" w:cs="宋体" w:hint="eastAsia"/>
          <w:spacing w:val="-2"/>
          <w:kern w:val="0"/>
          <w:szCs w:val="30"/>
        </w:rPr>
        <w:t>、</w:t>
      </w:r>
      <w:r>
        <w:rPr>
          <w:rFonts w:ascii="仿宋_GB2312" w:cs="宋体"/>
          <w:spacing w:val="-2"/>
          <w:kern w:val="0"/>
          <w:szCs w:val="30"/>
        </w:rPr>
        <w:t>705</w:t>
      </w:r>
      <w:r>
        <w:rPr>
          <w:rFonts w:ascii="仿宋_GB2312" w:cs="宋体" w:hint="eastAsia"/>
          <w:spacing w:val="-2"/>
          <w:kern w:val="0"/>
          <w:szCs w:val="30"/>
        </w:rPr>
        <w:t>、</w:t>
      </w:r>
      <w:r>
        <w:rPr>
          <w:rFonts w:ascii="仿宋_GB2312" w:cs="宋体"/>
          <w:spacing w:val="-2"/>
          <w:kern w:val="0"/>
          <w:szCs w:val="30"/>
        </w:rPr>
        <w:t>706</w:t>
      </w:r>
      <w:r>
        <w:rPr>
          <w:rFonts w:ascii="仿宋_GB2312" w:cs="宋体" w:hint="eastAsia"/>
          <w:spacing w:val="-2"/>
          <w:kern w:val="0"/>
          <w:szCs w:val="30"/>
        </w:rPr>
        <w:t>、</w:t>
      </w:r>
      <w:r>
        <w:rPr>
          <w:rFonts w:ascii="仿宋_GB2312" w:cs="宋体"/>
          <w:spacing w:val="-2"/>
          <w:kern w:val="0"/>
          <w:szCs w:val="30"/>
        </w:rPr>
        <w:t>903</w:t>
      </w:r>
      <w:r>
        <w:rPr>
          <w:rFonts w:ascii="仿宋_GB2312" w:cs="宋体" w:hint="eastAsia"/>
          <w:spacing w:val="-2"/>
          <w:kern w:val="0"/>
          <w:szCs w:val="30"/>
        </w:rPr>
        <w:t>、</w:t>
      </w:r>
      <w:r>
        <w:rPr>
          <w:rFonts w:ascii="仿宋_GB2312" w:cs="宋体"/>
          <w:spacing w:val="-2"/>
          <w:kern w:val="0"/>
          <w:szCs w:val="30"/>
        </w:rPr>
        <w:t>906</w:t>
      </w:r>
      <w:r>
        <w:rPr>
          <w:rFonts w:ascii="仿宋_GB2312" w:cs="宋体" w:hint="eastAsia"/>
          <w:spacing w:val="-2"/>
          <w:kern w:val="0"/>
          <w:szCs w:val="30"/>
        </w:rPr>
        <w:t>、</w:t>
      </w:r>
      <w:r>
        <w:rPr>
          <w:rFonts w:ascii="仿宋_GB2312" w:cs="宋体"/>
          <w:spacing w:val="-2"/>
          <w:kern w:val="0"/>
          <w:szCs w:val="30"/>
        </w:rPr>
        <w:t>1003</w:t>
      </w:r>
      <w:r>
        <w:rPr>
          <w:rFonts w:ascii="仿宋_GB2312" w:cs="宋体" w:hint="eastAsia"/>
          <w:spacing w:val="-2"/>
          <w:kern w:val="0"/>
          <w:szCs w:val="30"/>
        </w:rPr>
        <w:t>、</w:t>
      </w:r>
      <w:r>
        <w:rPr>
          <w:rFonts w:ascii="仿宋_GB2312" w:cs="宋体"/>
          <w:spacing w:val="-2"/>
          <w:kern w:val="0"/>
          <w:szCs w:val="30"/>
        </w:rPr>
        <w:t>1004</w:t>
      </w:r>
      <w:r>
        <w:rPr>
          <w:rFonts w:ascii="仿宋_GB2312" w:cs="宋体" w:hint="eastAsia"/>
          <w:spacing w:val="-2"/>
          <w:kern w:val="0"/>
          <w:szCs w:val="30"/>
        </w:rPr>
        <w:t>、</w:t>
      </w:r>
      <w:r>
        <w:rPr>
          <w:rFonts w:ascii="仿宋_GB2312" w:cs="宋体"/>
          <w:spacing w:val="-2"/>
          <w:kern w:val="0"/>
          <w:szCs w:val="30"/>
        </w:rPr>
        <w:t>1005</w:t>
      </w:r>
      <w:r>
        <w:rPr>
          <w:rFonts w:ascii="仿宋_GB2312" w:cs="宋体" w:hint="eastAsia"/>
          <w:spacing w:val="-2"/>
          <w:kern w:val="0"/>
          <w:szCs w:val="30"/>
        </w:rPr>
        <w:t>、</w:t>
      </w:r>
      <w:r>
        <w:rPr>
          <w:rFonts w:ascii="仿宋_GB2312" w:cs="宋体"/>
          <w:spacing w:val="-2"/>
          <w:kern w:val="0"/>
          <w:szCs w:val="30"/>
        </w:rPr>
        <w:t>1006</w:t>
      </w:r>
      <w:r>
        <w:rPr>
          <w:rFonts w:ascii="仿宋_GB2312" w:cs="宋体" w:hint="eastAsia"/>
          <w:spacing w:val="-2"/>
          <w:kern w:val="0"/>
          <w:szCs w:val="30"/>
        </w:rPr>
        <w:t>共</w:t>
      </w:r>
      <w:r>
        <w:rPr>
          <w:rFonts w:ascii="仿宋_GB2312" w:cs="宋体"/>
          <w:spacing w:val="-2"/>
          <w:kern w:val="0"/>
          <w:szCs w:val="30"/>
        </w:rPr>
        <w:t>22</w:t>
      </w:r>
      <w:r>
        <w:rPr>
          <w:rFonts w:ascii="仿宋_GB2312" w:cs="宋体" w:hint="eastAsia"/>
          <w:spacing w:val="-2"/>
          <w:kern w:val="0"/>
          <w:szCs w:val="30"/>
        </w:rPr>
        <w:t>套房地产；</w:t>
      </w:r>
      <w:r>
        <w:rPr>
          <w:rFonts w:ascii="仿宋_GB2312" w:cs="宋体" w:hint="eastAsia"/>
          <w:color w:val="000000"/>
          <w:kern w:val="0"/>
          <w:szCs w:val="30"/>
        </w:rPr>
        <w:t>财产范围包括建筑物、分摊的土地使用权（含土地出让金）；建筑结构为钢混，</w:t>
      </w:r>
      <w:r>
        <w:rPr>
          <w:rFonts w:ascii="仿宋_GB2312" w:hAnsi="宋体" w:hint="eastAsia"/>
          <w:bCs/>
          <w:szCs w:val="30"/>
        </w:rPr>
        <w:t>详见附表</w:t>
      </w:r>
      <w:r>
        <w:rPr>
          <w:rFonts w:ascii="仿宋_GB2312" w:cs="宋体" w:hint="eastAsia"/>
          <w:color w:val="000000"/>
          <w:kern w:val="0"/>
          <w:szCs w:val="30"/>
        </w:rPr>
        <w:t>。</w:t>
      </w:r>
    </w:p>
    <w:p w:rsidR="00E645E5" w:rsidRDefault="00E645E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ind w:firstLineChars="200" w:firstLine="600"/>
        <w:rPr>
          <w:rFonts w:ascii="仿宋_GB2312" w:cs="宋体"/>
          <w:kern w:val="0"/>
          <w:szCs w:val="30"/>
        </w:rPr>
      </w:pPr>
      <w:r>
        <w:rPr>
          <w:rFonts w:ascii="仿宋_GB2312" w:cs="宋体" w:hint="eastAsia"/>
          <w:color w:val="000000"/>
          <w:kern w:val="0"/>
          <w:szCs w:val="30"/>
        </w:rPr>
        <w:t>价值时点：</w:t>
      </w:r>
      <w:r>
        <w:rPr>
          <w:rFonts w:ascii="仿宋_GB2312" w:cs="宋体"/>
          <w:kern w:val="0"/>
          <w:szCs w:val="30"/>
        </w:rPr>
        <w:t>2017</w:t>
      </w:r>
      <w:r>
        <w:rPr>
          <w:rFonts w:ascii="仿宋_GB2312" w:cs="宋体" w:hint="eastAsia"/>
          <w:kern w:val="0"/>
          <w:szCs w:val="30"/>
        </w:rPr>
        <w:t>年</w:t>
      </w:r>
      <w:r>
        <w:rPr>
          <w:rFonts w:ascii="仿宋_GB2312" w:cs="宋体"/>
          <w:kern w:val="0"/>
          <w:szCs w:val="30"/>
        </w:rPr>
        <w:t>7</w:t>
      </w:r>
      <w:r>
        <w:rPr>
          <w:rFonts w:ascii="仿宋_GB2312" w:cs="宋体" w:hint="eastAsia"/>
          <w:kern w:val="0"/>
          <w:szCs w:val="30"/>
        </w:rPr>
        <w:t>月</w:t>
      </w:r>
      <w:r>
        <w:rPr>
          <w:rFonts w:ascii="仿宋_GB2312" w:cs="宋体"/>
          <w:kern w:val="0"/>
          <w:szCs w:val="30"/>
        </w:rPr>
        <w:t>21</w:t>
      </w:r>
      <w:r>
        <w:rPr>
          <w:rFonts w:ascii="仿宋_GB2312" w:cs="宋体" w:hint="eastAsia"/>
          <w:kern w:val="0"/>
          <w:szCs w:val="30"/>
        </w:rPr>
        <w:t>日。</w:t>
      </w:r>
    </w:p>
    <w:p w:rsidR="00E645E5" w:rsidRDefault="00E645E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ind w:firstLineChars="200" w:firstLine="600"/>
        <w:rPr>
          <w:rFonts w:ascii="仿宋_GB2312" w:cs="宋体"/>
          <w:color w:val="000000"/>
          <w:kern w:val="0"/>
          <w:szCs w:val="30"/>
        </w:rPr>
      </w:pPr>
      <w:r>
        <w:rPr>
          <w:rFonts w:ascii="仿宋_GB2312" w:cs="宋体" w:hint="eastAsia"/>
          <w:kern w:val="0"/>
          <w:szCs w:val="30"/>
        </w:rPr>
        <w:t>价值类型：</w:t>
      </w:r>
      <w:r>
        <w:rPr>
          <w:rFonts w:ascii="仿宋_GB2312" w:cs="宋体" w:hint="eastAsia"/>
          <w:color w:val="000000"/>
          <w:kern w:val="0"/>
          <w:szCs w:val="30"/>
        </w:rPr>
        <w:t>市场价值。</w:t>
      </w:r>
    </w:p>
    <w:p w:rsidR="00E645E5" w:rsidRDefault="00E645E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ind w:firstLineChars="200" w:firstLine="600"/>
        <w:rPr>
          <w:rFonts w:ascii="仿宋_GB2312" w:cs="宋体"/>
          <w:color w:val="000000"/>
          <w:kern w:val="0"/>
          <w:szCs w:val="30"/>
        </w:rPr>
      </w:pPr>
      <w:r>
        <w:rPr>
          <w:rFonts w:ascii="仿宋_GB2312" w:cs="宋体" w:hint="eastAsia"/>
          <w:color w:val="000000"/>
          <w:kern w:val="0"/>
          <w:szCs w:val="30"/>
        </w:rPr>
        <w:t>估价方法：比较法、收益法。</w:t>
      </w:r>
    </w:p>
    <w:p w:rsidR="00E645E5" w:rsidRDefault="00E645E5" w:rsidP="008E4B5A">
      <w:pPr>
        <w:autoSpaceDE w:val="0"/>
        <w:autoSpaceDN w:val="0"/>
        <w:adjustRightInd w:val="0"/>
        <w:snapToGrid w:val="0"/>
        <w:ind w:firstLineChars="200" w:firstLine="600"/>
        <w:rPr>
          <w:rFonts w:ascii="仿宋_GB2312" w:cs="宋体"/>
          <w:bCs/>
          <w:kern w:val="0"/>
          <w:szCs w:val="30"/>
        </w:rPr>
      </w:pPr>
      <w:r>
        <w:rPr>
          <w:rFonts w:ascii="仿宋_GB2312" w:cs="宋体" w:hint="eastAsia"/>
          <w:color w:val="000000"/>
          <w:kern w:val="0"/>
          <w:szCs w:val="30"/>
        </w:rPr>
        <w:t>注册房地产估价师遵循估价原则，遵照国家有关房地产估价的法律、法规、规范、规定等，经过</w:t>
      </w:r>
      <w:r>
        <w:rPr>
          <w:rFonts w:ascii="仿宋_GB2312" w:cs="宋体" w:hint="eastAsia"/>
          <w:kern w:val="0"/>
          <w:szCs w:val="30"/>
        </w:rPr>
        <w:t>分析、测算，</w:t>
      </w:r>
      <w:r>
        <w:rPr>
          <w:rFonts w:ascii="仿宋_GB2312" w:cs="宋体" w:hint="eastAsia"/>
          <w:color w:val="000000"/>
          <w:kern w:val="0"/>
          <w:szCs w:val="30"/>
        </w:rPr>
        <w:t>确定估价对象于价值时点满足估价假设和限制条件的市场价值：</w:t>
      </w:r>
      <w:r>
        <w:rPr>
          <w:rFonts w:ascii="仿宋_GB2312" w:hAnsi="宋体" w:hint="eastAsia"/>
          <w:b/>
          <w:szCs w:val="30"/>
        </w:rPr>
        <w:t>总价￥</w:t>
      </w:r>
      <w:r>
        <w:rPr>
          <w:rFonts w:ascii="仿宋_GB2312" w:hAnsi="宋体"/>
          <w:b/>
          <w:szCs w:val="30"/>
        </w:rPr>
        <w:t>8888379</w:t>
      </w:r>
      <w:r>
        <w:rPr>
          <w:rFonts w:ascii="仿宋_GB2312" w:hAnsi="宋体" w:hint="eastAsia"/>
          <w:b/>
          <w:szCs w:val="30"/>
        </w:rPr>
        <w:t>元（大写人民币捌佰捌拾捌万捌仟叁佰柒拾玖元整）</w:t>
      </w:r>
      <w:r w:rsidRPr="00C9796B">
        <w:rPr>
          <w:rFonts w:ascii="仿宋_GB2312" w:hAnsi="宋体" w:hint="eastAsia"/>
          <w:szCs w:val="30"/>
        </w:rPr>
        <w:t>，</w:t>
      </w:r>
      <w:r>
        <w:rPr>
          <w:rFonts w:ascii="仿宋_GB2312" w:hAnsi="宋体" w:hint="eastAsia"/>
          <w:bCs/>
          <w:szCs w:val="30"/>
        </w:rPr>
        <w:t>详见附表</w:t>
      </w:r>
      <w:r>
        <w:rPr>
          <w:rFonts w:ascii="仿宋_GB2312" w:hAnsi="宋体" w:hint="eastAsia"/>
          <w:b/>
          <w:szCs w:val="30"/>
        </w:rPr>
        <w:t>。</w:t>
      </w:r>
    </w:p>
    <w:p w:rsidR="00E645E5" w:rsidRDefault="00E645E5" w:rsidP="008E4B5A">
      <w:pPr>
        <w:autoSpaceDE w:val="0"/>
        <w:autoSpaceDN w:val="0"/>
        <w:adjustRightInd w:val="0"/>
        <w:snapToGrid w:val="0"/>
        <w:ind w:firstLineChars="200" w:firstLine="600"/>
        <w:rPr>
          <w:rFonts w:ascii="仿宋_GB2312" w:cs="宋体"/>
          <w:color w:val="000000"/>
          <w:kern w:val="0"/>
          <w:szCs w:val="30"/>
        </w:rPr>
      </w:pPr>
      <w:r>
        <w:rPr>
          <w:rFonts w:ascii="仿宋_GB2312" w:cs="宋体" w:hint="eastAsia"/>
          <w:color w:val="000000"/>
          <w:kern w:val="0"/>
          <w:szCs w:val="30"/>
        </w:rPr>
        <w:t>特别提示：</w:t>
      </w:r>
      <w:r>
        <w:rPr>
          <w:rFonts w:ascii="仿宋_GB2312" w:cs="宋体"/>
          <w:color w:val="000000"/>
          <w:kern w:val="0"/>
          <w:szCs w:val="30"/>
        </w:rPr>
        <w:t xml:space="preserve"> </w:t>
      </w:r>
      <w:r>
        <w:rPr>
          <w:rFonts w:ascii="仿宋_GB2312" w:cs="宋体" w:hint="eastAsia"/>
          <w:color w:val="000000"/>
          <w:kern w:val="0"/>
          <w:szCs w:val="30"/>
        </w:rPr>
        <w:t>报告使用人在使用本报告之前须对报告全文，特别是“估价假设和限制条件”认真阅读，以免使用不当，造成损失！估价的详细结果及有关说明，请见附后的《估价结果报告》。</w:t>
      </w:r>
    </w:p>
    <w:p w:rsidR="00E645E5" w:rsidRDefault="00E645E5" w:rsidP="008E4B5A">
      <w:pPr>
        <w:autoSpaceDE w:val="0"/>
        <w:autoSpaceDN w:val="0"/>
        <w:adjustRightInd w:val="0"/>
        <w:snapToGrid w:val="0"/>
        <w:ind w:firstLineChars="1200" w:firstLine="3600"/>
        <w:rPr>
          <w:rFonts w:ascii="仿宋_GB2312" w:cs="宋体"/>
          <w:color w:val="000000"/>
          <w:kern w:val="0"/>
          <w:szCs w:val="30"/>
        </w:rPr>
      </w:pPr>
      <w:r>
        <w:rPr>
          <w:rFonts w:ascii="仿宋_GB2312" w:cs="宋体" w:hint="eastAsia"/>
          <w:color w:val="000000"/>
          <w:kern w:val="0"/>
          <w:szCs w:val="30"/>
        </w:rPr>
        <w:t>山东上和土地房地产评估测绘有限公司</w:t>
      </w:r>
      <w:r>
        <w:rPr>
          <w:rFonts w:ascii="仿宋_GB2312" w:cs="宋体"/>
          <w:color w:val="000000"/>
          <w:kern w:val="0"/>
          <w:szCs w:val="30"/>
        </w:rPr>
        <w:t xml:space="preserve">                                                   </w:t>
      </w:r>
    </w:p>
    <w:p w:rsidR="00E645E5" w:rsidRDefault="00E645E5" w:rsidP="008E4B5A">
      <w:pPr>
        <w:autoSpaceDE w:val="0"/>
        <w:autoSpaceDN w:val="0"/>
        <w:adjustRightInd w:val="0"/>
        <w:snapToGrid w:val="0"/>
        <w:ind w:firstLine="2551"/>
        <w:jc w:val="center"/>
        <w:rPr>
          <w:rFonts w:ascii="仿宋_GB2312" w:cs="宋体"/>
          <w:color w:val="000000"/>
          <w:kern w:val="0"/>
          <w:szCs w:val="30"/>
        </w:rPr>
      </w:pPr>
      <w:r>
        <w:rPr>
          <w:rFonts w:ascii="仿宋_GB2312" w:cs="宋体"/>
          <w:color w:val="000000"/>
          <w:kern w:val="0"/>
          <w:szCs w:val="30"/>
        </w:rPr>
        <w:t xml:space="preserve"> </w:t>
      </w:r>
      <w:r>
        <w:rPr>
          <w:rFonts w:ascii="仿宋_GB2312" w:cs="宋体" w:hint="eastAsia"/>
          <w:color w:val="000000"/>
          <w:kern w:val="0"/>
          <w:szCs w:val="30"/>
        </w:rPr>
        <w:t xml:space="preserve">　</w:t>
      </w:r>
      <w:r>
        <w:rPr>
          <w:rFonts w:ascii="仿宋_GB2312" w:cs="宋体"/>
          <w:color w:val="000000"/>
          <w:kern w:val="0"/>
          <w:szCs w:val="30"/>
        </w:rPr>
        <w:t xml:space="preserve">    </w:t>
      </w:r>
      <w:r>
        <w:rPr>
          <w:rFonts w:ascii="仿宋_GB2312" w:cs="宋体" w:hint="eastAsia"/>
          <w:color w:val="000000"/>
          <w:kern w:val="0"/>
          <w:szCs w:val="30"/>
        </w:rPr>
        <w:t>法定代表人：田耕</w:t>
      </w:r>
      <w:r>
        <w:rPr>
          <w:rFonts w:ascii="仿宋_GB2312" w:cs="宋体"/>
          <w:color w:val="000000"/>
          <w:kern w:val="0"/>
          <w:szCs w:val="30"/>
        </w:rPr>
        <w:t xml:space="preserve">                                           </w:t>
      </w:r>
    </w:p>
    <w:p w:rsidR="00E645E5" w:rsidRDefault="00E645E5" w:rsidP="008E4B5A">
      <w:pPr>
        <w:snapToGrid w:val="0"/>
        <w:rPr>
          <w:rFonts w:ascii="仿宋_GB2312" w:cs="宋体"/>
          <w:color w:val="000000"/>
          <w:kern w:val="0"/>
          <w:szCs w:val="30"/>
        </w:rPr>
      </w:pPr>
      <w:r>
        <w:rPr>
          <w:rFonts w:ascii="仿宋_GB2312" w:cs="宋体"/>
          <w:kern w:val="0"/>
          <w:szCs w:val="30"/>
        </w:rPr>
        <w:t xml:space="preserve">                                  2017</w:t>
      </w:r>
      <w:r>
        <w:rPr>
          <w:rFonts w:ascii="仿宋_GB2312" w:cs="宋体" w:hint="eastAsia"/>
          <w:kern w:val="0"/>
          <w:szCs w:val="30"/>
        </w:rPr>
        <w:t>年</w:t>
      </w:r>
      <w:r>
        <w:rPr>
          <w:rFonts w:ascii="仿宋_GB2312" w:cs="宋体"/>
          <w:kern w:val="0"/>
          <w:szCs w:val="30"/>
        </w:rPr>
        <w:t>11</w:t>
      </w:r>
      <w:r>
        <w:rPr>
          <w:rFonts w:ascii="仿宋_GB2312" w:cs="宋体" w:hint="eastAsia"/>
          <w:kern w:val="0"/>
          <w:szCs w:val="30"/>
        </w:rPr>
        <w:t>月</w:t>
      </w:r>
      <w:r>
        <w:rPr>
          <w:rFonts w:ascii="仿宋_GB2312" w:cs="宋体"/>
          <w:kern w:val="0"/>
          <w:szCs w:val="30"/>
        </w:rPr>
        <w:t>24</w:t>
      </w:r>
      <w:r>
        <w:rPr>
          <w:rFonts w:ascii="仿宋_GB2312" w:cs="宋体" w:hint="eastAsia"/>
          <w:kern w:val="0"/>
          <w:szCs w:val="30"/>
        </w:rPr>
        <w:t>日</w:t>
      </w:r>
    </w:p>
    <w:p w:rsidR="00E645E5" w:rsidRDefault="00E645E5" w:rsidP="00B626D6">
      <w:pPr>
        <w:autoSpaceDE w:val="0"/>
        <w:autoSpaceDN w:val="0"/>
        <w:adjustRightInd w:val="0"/>
        <w:snapToGrid w:val="0"/>
        <w:ind w:firstLineChars="200" w:firstLine="600"/>
        <w:rPr>
          <w:rFonts w:ascii="仿宋_GB2312" w:hAnsi="宋体"/>
          <w:b/>
          <w:szCs w:val="30"/>
        </w:rPr>
      </w:pPr>
    </w:p>
    <w:p w:rsidR="00E645E5" w:rsidRDefault="00E645E5" w:rsidP="00B626D6">
      <w:pPr>
        <w:autoSpaceDE w:val="0"/>
        <w:autoSpaceDN w:val="0"/>
        <w:adjustRightInd w:val="0"/>
        <w:snapToGrid w:val="0"/>
        <w:ind w:firstLineChars="200" w:firstLine="600"/>
        <w:jc w:val="center"/>
        <w:rPr>
          <w:rFonts w:ascii="仿宋_GB2312" w:hAnsi="宋体"/>
          <w:b/>
          <w:szCs w:val="30"/>
        </w:rPr>
      </w:pPr>
    </w:p>
    <w:p w:rsidR="00E645E5" w:rsidRDefault="00E645E5" w:rsidP="00B626D6">
      <w:pPr>
        <w:autoSpaceDE w:val="0"/>
        <w:autoSpaceDN w:val="0"/>
        <w:adjustRightInd w:val="0"/>
        <w:snapToGrid w:val="0"/>
        <w:ind w:firstLineChars="200" w:firstLine="600"/>
        <w:jc w:val="center"/>
        <w:rPr>
          <w:rFonts w:ascii="仿宋_GB2312" w:hAnsi="宋体"/>
          <w:b/>
          <w:szCs w:val="30"/>
        </w:rPr>
      </w:pPr>
      <w:r>
        <w:rPr>
          <w:rFonts w:ascii="仿宋_GB2312" w:hAnsi="宋体" w:hint="eastAsia"/>
          <w:b/>
          <w:szCs w:val="30"/>
        </w:rPr>
        <w:t>附表</w:t>
      </w:r>
    </w:p>
    <w:p w:rsidR="00E645E5" w:rsidRDefault="00E645E5" w:rsidP="00B626D6">
      <w:pPr>
        <w:autoSpaceDE w:val="0"/>
        <w:autoSpaceDN w:val="0"/>
        <w:adjustRightInd w:val="0"/>
        <w:snapToGrid w:val="0"/>
        <w:ind w:firstLineChars="200" w:firstLine="600"/>
        <w:jc w:val="center"/>
        <w:rPr>
          <w:rFonts w:ascii="仿宋_GB2312" w:hAnsi="宋体"/>
          <w:b/>
          <w:szCs w:val="30"/>
        </w:rPr>
      </w:pPr>
    </w:p>
    <w:tbl>
      <w:tblPr>
        <w:tblW w:w="8216" w:type="dxa"/>
        <w:jc w:val="center"/>
        <w:tblInd w:w="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9"/>
        <w:gridCol w:w="2182"/>
        <w:gridCol w:w="1276"/>
        <w:gridCol w:w="1863"/>
        <w:gridCol w:w="1926"/>
      </w:tblGrid>
      <w:tr w:rsidR="00E645E5" w:rsidRPr="00B96B1E" w:rsidTr="00BC4F3C">
        <w:trPr>
          <w:trHeight w:val="217"/>
          <w:jc w:val="center"/>
        </w:trPr>
        <w:tc>
          <w:tcPr>
            <w:tcW w:w="969" w:type="dxa"/>
            <w:vAlign w:val="center"/>
          </w:tcPr>
          <w:p w:rsidR="00E645E5" w:rsidRPr="00BC4F3C" w:rsidRDefault="00E645E5" w:rsidP="00BC4F3C">
            <w:pPr>
              <w:pStyle w:val="PlainText"/>
              <w:adjustRightInd w:val="0"/>
              <w:snapToGrid w:val="0"/>
              <w:spacing w:line="400" w:lineRule="exact"/>
              <w:jc w:val="center"/>
              <w:rPr>
                <w:rFonts w:ascii="仿宋_GB2312" w:eastAsia="仿宋_GB2312" w:hAnsi="仿宋"/>
                <w:color w:val="000000"/>
                <w:szCs w:val="21"/>
              </w:rPr>
            </w:pPr>
            <w:r w:rsidRPr="00BC4F3C">
              <w:rPr>
                <w:rFonts w:ascii="仿宋_GB2312" w:eastAsia="仿宋_GB2312" w:hAnsi="仿宋" w:hint="eastAsia"/>
                <w:color w:val="000000"/>
                <w:szCs w:val="21"/>
              </w:rPr>
              <w:t>编号</w:t>
            </w:r>
          </w:p>
        </w:tc>
        <w:tc>
          <w:tcPr>
            <w:tcW w:w="2182" w:type="dxa"/>
            <w:vAlign w:val="center"/>
          </w:tcPr>
          <w:p w:rsidR="00E645E5" w:rsidRPr="00BC4F3C" w:rsidRDefault="00E645E5" w:rsidP="00BC4F3C">
            <w:pPr>
              <w:pStyle w:val="PlainText"/>
              <w:adjustRightInd w:val="0"/>
              <w:snapToGrid w:val="0"/>
              <w:spacing w:line="400" w:lineRule="exact"/>
              <w:jc w:val="center"/>
              <w:rPr>
                <w:rFonts w:ascii="仿宋_GB2312" w:eastAsia="仿宋_GB2312" w:hAnsi="仿宋"/>
                <w:color w:val="000000"/>
                <w:szCs w:val="21"/>
              </w:rPr>
            </w:pPr>
            <w:r w:rsidRPr="00BC4F3C">
              <w:rPr>
                <w:rFonts w:ascii="仿宋_GB2312" w:eastAsia="仿宋_GB2312" w:hAnsi="仿宋" w:hint="eastAsia"/>
                <w:color w:val="000000"/>
                <w:szCs w:val="21"/>
              </w:rPr>
              <w:t>位置</w:t>
            </w:r>
          </w:p>
        </w:tc>
        <w:tc>
          <w:tcPr>
            <w:tcW w:w="1276" w:type="dxa"/>
            <w:vAlign w:val="center"/>
          </w:tcPr>
          <w:p w:rsidR="00E645E5" w:rsidRPr="00BC4F3C" w:rsidRDefault="00E645E5" w:rsidP="00BC4F3C">
            <w:pPr>
              <w:pStyle w:val="PlainText"/>
              <w:adjustRightInd w:val="0"/>
              <w:snapToGrid w:val="0"/>
              <w:spacing w:line="400" w:lineRule="exact"/>
              <w:jc w:val="center"/>
              <w:rPr>
                <w:rFonts w:ascii="仿宋_GB2312" w:eastAsia="仿宋_GB2312" w:hAnsi="仿宋"/>
                <w:color w:val="000000"/>
                <w:szCs w:val="21"/>
              </w:rPr>
            </w:pPr>
            <w:r w:rsidRPr="00BC4F3C">
              <w:rPr>
                <w:rFonts w:ascii="仿宋_GB2312" w:eastAsia="仿宋_GB2312" w:hAnsi="仿宋" w:hint="eastAsia"/>
                <w:color w:val="000000"/>
                <w:szCs w:val="21"/>
              </w:rPr>
              <w:t>面积（㎡）</w:t>
            </w:r>
          </w:p>
        </w:tc>
        <w:tc>
          <w:tcPr>
            <w:tcW w:w="1863" w:type="dxa"/>
            <w:vAlign w:val="center"/>
          </w:tcPr>
          <w:p w:rsidR="00E645E5" w:rsidRPr="00BC4F3C" w:rsidRDefault="00E645E5" w:rsidP="00BC4F3C">
            <w:pPr>
              <w:pStyle w:val="PlainText"/>
              <w:adjustRightInd w:val="0"/>
              <w:snapToGrid w:val="0"/>
              <w:spacing w:line="400" w:lineRule="exact"/>
              <w:jc w:val="center"/>
              <w:rPr>
                <w:rFonts w:ascii="仿宋_GB2312" w:eastAsia="仿宋_GB2312" w:hAnsi="仿宋"/>
                <w:color w:val="000000"/>
                <w:szCs w:val="21"/>
              </w:rPr>
            </w:pPr>
            <w:r w:rsidRPr="00BC4F3C">
              <w:rPr>
                <w:rFonts w:ascii="仿宋_GB2312" w:eastAsia="仿宋_GB2312" w:hAnsi="仿宋" w:hint="eastAsia"/>
                <w:color w:val="000000"/>
                <w:szCs w:val="21"/>
              </w:rPr>
              <w:t>单价（元</w:t>
            </w:r>
            <w:r w:rsidRPr="00BC4F3C">
              <w:rPr>
                <w:rFonts w:ascii="仿宋_GB2312" w:eastAsia="仿宋_GB2312" w:hAnsi="仿宋"/>
                <w:color w:val="000000"/>
                <w:szCs w:val="21"/>
              </w:rPr>
              <w:t>/</w:t>
            </w:r>
            <w:r w:rsidRPr="00BC4F3C">
              <w:rPr>
                <w:rFonts w:ascii="仿宋_GB2312" w:eastAsia="仿宋_GB2312" w:hAnsi="仿宋" w:hint="eastAsia"/>
                <w:color w:val="000000"/>
                <w:szCs w:val="21"/>
              </w:rPr>
              <w:t>㎡）</w:t>
            </w:r>
          </w:p>
        </w:tc>
        <w:tc>
          <w:tcPr>
            <w:tcW w:w="1926" w:type="dxa"/>
            <w:vAlign w:val="center"/>
          </w:tcPr>
          <w:p w:rsidR="00E645E5" w:rsidRPr="00BC4F3C" w:rsidRDefault="00E645E5" w:rsidP="00BC4F3C">
            <w:pPr>
              <w:pStyle w:val="PlainText"/>
              <w:adjustRightInd w:val="0"/>
              <w:snapToGrid w:val="0"/>
              <w:spacing w:line="400" w:lineRule="exact"/>
              <w:jc w:val="center"/>
              <w:rPr>
                <w:rFonts w:ascii="仿宋_GB2312" w:eastAsia="仿宋_GB2312" w:hAnsi="仿宋"/>
                <w:color w:val="000000"/>
                <w:szCs w:val="21"/>
              </w:rPr>
            </w:pPr>
            <w:r w:rsidRPr="00BC4F3C">
              <w:rPr>
                <w:rFonts w:ascii="仿宋_GB2312" w:eastAsia="仿宋_GB2312" w:hAnsi="仿宋" w:hint="eastAsia"/>
                <w:color w:val="000000"/>
                <w:szCs w:val="21"/>
              </w:rPr>
              <w:t>总价（元）</w:t>
            </w:r>
          </w:p>
        </w:tc>
      </w:tr>
      <w:tr w:rsidR="00E645E5" w:rsidRPr="00B96B1E" w:rsidTr="00BC4F3C">
        <w:trPr>
          <w:trHeight w:val="217"/>
          <w:jc w:val="center"/>
        </w:trPr>
        <w:tc>
          <w:tcPr>
            <w:tcW w:w="969" w:type="dxa"/>
            <w:vAlign w:val="center"/>
          </w:tcPr>
          <w:p w:rsidR="00E645E5" w:rsidRPr="00BC4F3C" w:rsidRDefault="00E645E5" w:rsidP="00BC4F3C">
            <w:pPr>
              <w:pStyle w:val="PlainText"/>
              <w:adjustRightInd w:val="0"/>
              <w:snapToGrid w:val="0"/>
              <w:spacing w:line="400" w:lineRule="exact"/>
              <w:jc w:val="center"/>
              <w:rPr>
                <w:rFonts w:ascii="仿宋_GB2312" w:eastAsia="仿宋_GB2312" w:hAnsi="仿宋"/>
                <w:color w:val="000000"/>
                <w:szCs w:val="21"/>
              </w:rPr>
            </w:pPr>
            <w:r w:rsidRPr="00BC4F3C">
              <w:rPr>
                <w:rFonts w:ascii="仿宋_GB2312" w:eastAsia="仿宋_GB2312" w:hAnsi="仿宋"/>
                <w:color w:val="000000"/>
                <w:szCs w:val="21"/>
              </w:rPr>
              <w:t>1</w:t>
            </w:r>
          </w:p>
        </w:tc>
        <w:tc>
          <w:tcPr>
            <w:tcW w:w="2182" w:type="dxa"/>
            <w:vAlign w:val="center"/>
          </w:tcPr>
          <w:p w:rsidR="00E645E5" w:rsidRPr="00BC4F3C" w:rsidRDefault="00E645E5" w:rsidP="00BC4F3C">
            <w:pPr>
              <w:pStyle w:val="PlainText"/>
              <w:adjustRightInd w:val="0"/>
              <w:snapToGrid w:val="0"/>
              <w:spacing w:line="400" w:lineRule="exact"/>
              <w:jc w:val="center"/>
              <w:rPr>
                <w:rFonts w:ascii="仿宋_GB2312" w:eastAsia="仿宋_GB2312" w:hAnsi="仿宋"/>
                <w:color w:val="000000"/>
                <w:szCs w:val="21"/>
              </w:rPr>
            </w:pPr>
            <w:r w:rsidRPr="00BC4F3C">
              <w:rPr>
                <w:rFonts w:ascii="仿宋_GB2312" w:eastAsia="仿宋_GB2312" w:hAnsi="仿宋"/>
                <w:color w:val="000000"/>
                <w:szCs w:val="21"/>
              </w:rPr>
              <w:t>A4</w:t>
            </w:r>
            <w:r w:rsidRPr="00BC4F3C">
              <w:rPr>
                <w:rFonts w:ascii="仿宋_GB2312" w:eastAsia="仿宋_GB2312" w:hAnsi="仿宋" w:hint="eastAsia"/>
                <w:color w:val="000000"/>
                <w:szCs w:val="21"/>
              </w:rPr>
              <w:t>区</w:t>
            </w:r>
            <w:r w:rsidRPr="00BC4F3C">
              <w:rPr>
                <w:rFonts w:ascii="仿宋_GB2312" w:eastAsia="仿宋_GB2312" w:hAnsi="仿宋"/>
                <w:color w:val="000000"/>
                <w:szCs w:val="21"/>
              </w:rPr>
              <w:t>13</w:t>
            </w:r>
            <w:r w:rsidRPr="00BC4F3C">
              <w:rPr>
                <w:rFonts w:ascii="仿宋_GB2312" w:eastAsia="仿宋_GB2312" w:hAnsi="仿宋" w:hint="eastAsia"/>
                <w:color w:val="000000"/>
                <w:szCs w:val="21"/>
              </w:rPr>
              <w:t>号楼</w:t>
            </w:r>
            <w:r w:rsidRPr="00BC4F3C">
              <w:rPr>
                <w:rFonts w:ascii="仿宋_GB2312" w:eastAsia="仿宋_GB2312" w:hAnsi="仿宋"/>
                <w:color w:val="000000"/>
                <w:szCs w:val="21"/>
              </w:rPr>
              <w:t>302</w:t>
            </w:r>
          </w:p>
        </w:tc>
        <w:tc>
          <w:tcPr>
            <w:tcW w:w="1276" w:type="dxa"/>
            <w:vAlign w:val="center"/>
          </w:tcPr>
          <w:p w:rsidR="00E645E5" w:rsidRPr="00BC4F3C" w:rsidRDefault="00E645E5" w:rsidP="00BC4F3C">
            <w:pPr>
              <w:pStyle w:val="PlainText"/>
              <w:adjustRightInd w:val="0"/>
              <w:snapToGrid w:val="0"/>
              <w:spacing w:line="400" w:lineRule="exact"/>
              <w:jc w:val="center"/>
              <w:rPr>
                <w:rFonts w:ascii="仿宋_GB2312" w:eastAsia="仿宋_GB2312" w:hAnsi="仿宋"/>
                <w:color w:val="000000"/>
                <w:szCs w:val="21"/>
              </w:rPr>
            </w:pPr>
            <w:r w:rsidRPr="00BC4F3C">
              <w:rPr>
                <w:rFonts w:ascii="仿宋_GB2312" w:eastAsia="仿宋_GB2312" w:hAnsi="仿宋"/>
                <w:color w:val="000000"/>
                <w:szCs w:val="21"/>
              </w:rPr>
              <w:t>144.75</w:t>
            </w:r>
          </w:p>
        </w:tc>
        <w:tc>
          <w:tcPr>
            <w:tcW w:w="1863" w:type="dxa"/>
            <w:vAlign w:val="bottom"/>
          </w:tcPr>
          <w:p w:rsidR="00E645E5" w:rsidRPr="00BC4F3C" w:rsidRDefault="00E645E5" w:rsidP="00BC4F3C">
            <w:pPr>
              <w:pStyle w:val="PlainText"/>
              <w:adjustRightInd w:val="0"/>
              <w:snapToGrid w:val="0"/>
              <w:spacing w:line="400" w:lineRule="exact"/>
              <w:jc w:val="center"/>
              <w:rPr>
                <w:rFonts w:ascii="仿宋_GB2312" w:eastAsia="仿宋_GB2312" w:hAnsi="仿宋"/>
                <w:color w:val="000000"/>
                <w:szCs w:val="21"/>
              </w:rPr>
            </w:pPr>
            <w:r w:rsidRPr="00BC4F3C">
              <w:rPr>
                <w:rFonts w:ascii="仿宋_GB2312" w:eastAsia="仿宋_GB2312" w:hAnsi="仿宋"/>
                <w:color w:val="000000"/>
                <w:szCs w:val="21"/>
              </w:rPr>
              <w:t>2490</w:t>
            </w:r>
          </w:p>
        </w:tc>
        <w:tc>
          <w:tcPr>
            <w:tcW w:w="1926" w:type="dxa"/>
            <w:vAlign w:val="bottom"/>
          </w:tcPr>
          <w:p w:rsidR="00E645E5" w:rsidRPr="00BC4F3C" w:rsidRDefault="00E645E5" w:rsidP="00BC4F3C">
            <w:pPr>
              <w:pStyle w:val="PlainText"/>
              <w:adjustRightInd w:val="0"/>
              <w:snapToGrid w:val="0"/>
              <w:spacing w:line="400" w:lineRule="exact"/>
              <w:jc w:val="center"/>
              <w:rPr>
                <w:rFonts w:ascii="仿宋_GB2312" w:eastAsia="仿宋_GB2312" w:hAnsi="仿宋"/>
                <w:color w:val="000000"/>
                <w:szCs w:val="21"/>
              </w:rPr>
            </w:pPr>
            <w:r w:rsidRPr="00BC4F3C">
              <w:rPr>
                <w:rFonts w:ascii="仿宋_GB2312" w:eastAsia="仿宋_GB2312" w:hAnsi="仿宋"/>
                <w:color w:val="000000"/>
                <w:szCs w:val="21"/>
              </w:rPr>
              <w:t xml:space="preserve">360428 </w:t>
            </w:r>
          </w:p>
        </w:tc>
      </w:tr>
      <w:tr w:rsidR="00E645E5" w:rsidRPr="00B96B1E" w:rsidTr="00BC4F3C">
        <w:trPr>
          <w:trHeight w:val="217"/>
          <w:jc w:val="center"/>
        </w:trPr>
        <w:tc>
          <w:tcPr>
            <w:tcW w:w="969" w:type="dxa"/>
            <w:vAlign w:val="center"/>
          </w:tcPr>
          <w:p w:rsidR="00E645E5" w:rsidRPr="00BC4F3C" w:rsidRDefault="00E645E5" w:rsidP="00BC4F3C">
            <w:pPr>
              <w:pStyle w:val="PlainText"/>
              <w:adjustRightInd w:val="0"/>
              <w:snapToGrid w:val="0"/>
              <w:spacing w:line="400" w:lineRule="exact"/>
              <w:jc w:val="center"/>
              <w:rPr>
                <w:rFonts w:ascii="仿宋_GB2312" w:eastAsia="仿宋_GB2312" w:hAnsi="仿宋"/>
                <w:color w:val="000000"/>
                <w:szCs w:val="21"/>
              </w:rPr>
            </w:pPr>
            <w:r w:rsidRPr="00BC4F3C">
              <w:rPr>
                <w:rFonts w:ascii="仿宋_GB2312" w:eastAsia="仿宋_GB2312" w:hAnsi="仿宋"/>
                <w:color w:val="000000"/>
                <w:szCs w:val="21"/>
              </w:rPr>
              <w:t>2</w:t>
            </w:r>
          </w:p>
        </w:tc>
        <w:tc>
          <w:tcPr>
            <w:tcW w:w="2182" w:type="dxa"/>
            <w:vAlign w:val="center"/>
          </w:tcPr>
          <w:p w:rsidR="00E645E5" w:rsidRPr="00BC4F3C" w:rsidRDefault="00E645E5" w:rsidP="00BC4F3C">
            <w:pPr>
              <w:pStyle w:val="PlainText"/>
              <w:adjustRightInd w:val="0"/>
              <w:snapToGrid w:val="0"/>
              <w:spacing w:line="400" w:lineRule="exact"/>
              <w:jc w:val="center"/>
              <w:rPr>
                <w:rFonts w:ascii="仿宋_GB2312" w:eastAsia="仿宋_GB2312" w:hAnsi="仿宋"/>
                <w:color w:val="000000"/>
                <w:szCs w:val="21"/>
              </w:rPr>
            </w:pPr>
            <w:r w:rsidRPr="00BC4F3C">
              <w:rPr>
                <w:rFonts w:ascii="仿宋_GB2312" w:eastAsia="仿宋_GB2312" w:hAnsi="仿宋"/>
                <w:color w:val="000000"/>
                <w:szCs w:val="21"/>
              </w:rPr>
              <w:t>A4</w:t>
            </w:r>
            <w:r w:rsidRPr="00BC4F3C">
              <w:rPr>
                <w:rFonts w:ascii="仿宋_GB2312" w:eastAsia="仿宋_GB2312" w:hAnsi="仿宋" w:hint="eastAsia"/>
                <w:color w:val="000000"/>
                <w:szCs w:val="21"/>
              </w:rPr>
              <w:t>区</w:t>
            </w:r>
            <w:r w:rsidRPr="00BC4F3C">
              <w:rPr>
                <w:rFonts w:ascii="仿宋_GB2312" w:eastAsia="仿宋_GB2312" w:hAnsi="仿宋"/>
                <w:color w:val="000000"/>
                <w:szCs w:val="21"/>
              </w:rPr>
              <w:t>13</w:t>
            </w:r>
            <w:r w:rsidRPr="00BC4F3C">
              <w:rPr>
                <w:rFonts w:ascii="仿宋_GB2312" w:eastAsia="仿宋_GB2312" w:hAnsi="仿宋" w:hint="eastAsia"/>
                <w:color w:val="000000"/>
                <w:szCs w:val="21"/>
              </w:rPr>
              <w:t>号楼</w:t>
            </w:r>
            <w:r w:rsidRPr="00BC4F3C">
              <w:rPr>
                <w:rFonts w:ascii="仿宋_GB2312" w:eastAsia="仿宋_GB2312" w:hAnsi="仿宋"/>
                <w:color w:val="000000"/>
                <w:szCs w:val="21"/>
              </w:rPr>
              <w:t>402</w:t>
            </w:r>
          </w:p>
        </w:tc>
        <w:tc>
          <w:tcPr>
            <w:tcW w:w="1276" w:type="dxa"/>
            <w:vAlign w:val="center"/>
          </w:tcPr>
          <w:p w:rsidR="00E645E5" w:rsidRPr="00BC4F3C" w:rsidRDefault="00E645E5" w:rsidP="00BC4F3C">
            <w:pPr>
              <w:pStyle w:val="PlainText"/>
              <w:adjustRightInd w:val="0"/>
              <w:snapToGrid w:val="0"/>
              <w:spacing w:line="400" w:lineRule="exact"/>
              <w:jc w:val="center"/>
              <w:rPr>
                <w:rFonts w:ascii="仿宋_GB2312" w:eastAsia="仿宋_GB2312" w:hAnsi="仿宋"/>
                <w:color w:val="000000"/>
                <w:szCs w:val="21"/>
              </w:rPr>
            </w:pPr>
            <w:r w:rsidRPr="00BC4F3C">
              <w:rPr>
                <w:rFonts w:ascii="仿宋_GB2312" w:eastAsia="仿宋_GB2312" w:hAnsi="仿宋"/>
                <w:color w:val="000000"/>
                <w:szCs w:val="21"/>
              </w:rPr>
              <w:t>154.05</w:t>
            </w:r>
          </w:p>
        </w:tc>
        <w:tc>
          <w:tcPr>
            <w:tcW w:w="1863" w:type="dxa"/>
            <w:vAlign w:val="bottom"/>
          </w:tcPr>
          <w:p w:rsidR="00E645E5" w:rsidRPr="00BC4F3C" w:rsidRDefault="00E645E5" w:rsidP="00BC4F3C">
            <w:pPr>
              <w:pStyle w:val="PlainText"/>
              <w:adjustRightInd w:val="0"/>
              <w:snapToGrid w:val="0"/>
              <w:spacing w:line="400" w:lineRule="exact"/>
              <w:jc w:val="center"/>
              <w:rPr>
                <w:rFonts w:ascii="仿宋_GB2312" w:eastAsia="仿宋_GB2312" w:hAnsi="仿宋"/>
                <w:color w:val="000000"/>
                <w:szCs w:val="21"/>
              </w:rPr>
            </w:pPr>
            <w:r w:rsidRPr="00BC4F3C">
              <w:rPr>
                <w:rFonts w:ascii="仿宋_GB2312" w:eastAsia="仿宋_GB2312" w:hAnsi="仿宋"/>
                <w:color w:val="000000"/>
                <w:szCs w:val="21"/>
              </w:rPr>
              <w:t>2430</w:t>
            </w:r>
          </w:p>
        </w:tc>
        <w:tc>
          <w:tcPr>
            <w:tcW w:w="1926" w:type="dxa"/>
            <w:vAlign w:val="bottom"/>
          </w:tcPr>
          <w:p w:rsidR="00E645E5" w:rsidRPr="00BC4F3C" w:rsidRDefault="00E645E5" w:rsidP="00BC4F3C">
            <w:pPr>
              <w:pStyle w:val="PlainText"/>
              <w:adjustRightInd w:val="0"/>
              <w:snapToGrid w:val="0"/>
              <w:spacing w:line="400" w:lineRule="exact"/>
              <w:jc w:val="center"/>
              <w:rPr>
                <w:rFonts w:ascii="仿宋_GB2312" w:eastAsia="仿宋_GB2312" w:hAnsi="仿宋"/>
                <w:color w:val="000000"/>
                <w:szCs w:val="21"/>
              </w:rPr>
            </w:pPr>
            <w:r w:rsidRPr="00BC4F3C">
              <w:rPr>
                <w:rFonts w:ascii="仿宋_GB2312" w:eastAsia="仿宋_GB2312" w:hAnsi="仿宋"/>
                <w:color w:val="000000"/>
                <w:szCs w:val="21"/>
              </w:rPr>
              <w:t xml:space="preserve">374342 </w:t>
            </w:r>
          </w:p>
        </w:tc>
      </w:tr>
      <w:tr w:rsidR="00E645E5" w:rsidRPr="00B96B1E" w:rsidTr="00BC4F3C">
        <w:trPr>
          <w:trHeight w:val="217"/>
          <w:jc w:val="center"/>
        </w:trPr>
        <w:tc>
          <w:tcPr>
            <w:tcW w:w="969" w:type="dxa"/>
            <w:vAlign w:val="center"/>
          </w:tcPr>
          <w:p w:rsidR="00E645E5" w:rsidRPr="00BC4F3C" w:rsidRDefault="00E645E5" w:rsidP="00BC4F3C">
            <w:pPr>
              <w:pStyle w:val="PlainText"/>
              <w:adjustRightInd w:val="0"/>
              <w:snapToGrid w:val="0"/>
              <w:spacing w:line="400" w:lineRule="exact"/>
              <w:jc w:val="center"/>
              <w:rPr>
                <w:rFonts w:ascii="仿宋_GB2312" w:eastAsia="仿宋_GB2312" w:hAnsi="仿宋"/>
                <w:color w:val="000000"/>
                <w:szCs w:val="21"/>
              </w:rPr>
            </w:pPr>
            <w:r w:rsidRPr="00BC4F3C">
              <w:rPr>
                <w:rFonts w:ascii="仿宋_GB2312" w:eastAsia="仿宋_GB2312" w:hAnsi="仿宋"/>
                <w:color w:val="000000"/>
                <w:szCs w:val="21"/>
              </w:rPr>
              <w:t>3</w:t>
            </w:r>
          </w:p>
        </w:tc>
        <w:tc>
          <w:tcPr>
            <w:tcW w:w="2182" w:type="dxa"/>
            <w:vAlign w:val="center"/>
          </w:tcPr>
          <w:p w:rsidR="00E645E5" w:rsidRPr="00BC4F3C" w:rsidRDefault="00E645E5" w:rsidP="00BC4F3C">
            <w:pPr>
              <w:pStyle w:val="PlainText"/>
              <w:adjustRightInd w:val="0"/>
              <w:snapToGrid w:val="0"/>
              <w:spacing w:line="400" w:lineRule="exact"/>
              <w:jc w:val="center"/>
              <w:rPr>
                <w:rFonts w:ascii="仿宋_GB2312" w:eastAsia="仿宋_GB2312" w:hAnsi="仿宋"/>
                <w:color w:val="000000"/>
                <w:szCs w:val="21"/>
              </w:rPr>
            </w:pPr>
            <w:r w:rsidRPr="00BC4F3C">
              <w:rPr>
                <w:rFonts w:ascii="仿宋_GB2312" w:eastAsia="仿宋_GB2312" w:hAnsi="仿宋"/>
                <w:color w:val="000000"/>
                <w:szCs w:val="21"/>
              </w:rPr>
              <w:t>A4</w:t>
            </w:r>
            <w:r w:rsidRPr="00BC4F3C">
              <w:rPr>
                <w:rFonts w:ascii="仿宋_GB2312" w:eastAsia="仿宋_GB2312" w:hAnsi="仿宋" w:hint="eastAsia"/>
                <w:color w:val="000000"/>
                <w:szCs w:val="21"/>
              </w:rPr>
              <w:t>区</w:t>
            </w:r>
            <w:r w:rsidRPr="00BC4F3C">
              <w:rPr>
                <w:rFonts w:ascii="仿宋_GB2312" w:eastAsia="仿宋_GB2312" w:hAnsi="仿宋"/>
                <w:color w:val="000000"/>
                <w:szCs w:val="21"/>
              </w:rPr>
              <w:t>13</w:t>
            </w:r>
            <w:r w:rsidRPr="00BC4F3C">
              <w:rPr>
                <w:rFonts w:ascii="仿宋_GB2312" w:eastAsia="仿宋_GB2312" w:hAnsi="仿宋" w:hint="eastAsia"/>
                <w:color w:val="000000"/>
                <w:szCs w:val="21"/>
              </w:rPr>
              <w:t>号楼</w:t>
            </w:r>
            <w:r w:rsidRPr="00BC4F3C">
              <w:rPr>
                <w:rFonts w:ascii="仿宋_GB2312" w:eastAsia="仿宋_GB2312" w:hAnsi="仿宋"/>
                <w:color w:val="000000"/>
                <w:szCs w:val="21"/>
              </w:rPr>
              <w:t>403</w:t>
            </w:r>
          </w:p>
        </w:tc>
        <w:tc>
          <w:tcPr>
            <w:tcW w:w="1276" w:type="dxa"/>
            <w:vAlign w:val="center"/>
          </w:tcPr>
          <w:p w:rsidR="00E645E5" w:rsidRPr="00BC4F3C" w:rsidRDefault="00E645E5" w:rsidP="00BC4F3C">
            <w:pPr>
              <w:pStyle w:val="PlainText"/>
              <w:adjustRightInd w:val="0"/>
              <w:snapToGrid w:val="0"/>
              <w:spacing w:line="400" w:lineRule="exact"/>
              <w:jc w:val="center"/>
              <w:rPr>
                <w:rFonts w:ascii="仿宋_GB2312" w:eastAsia="仿宋_GB2312" w:hAnsi="仿宋"/>
                <w:color w:val="000000"/>
                <w:szCs w:val="21"/>
              </w:rPr>
            </w:pPr>
            <w:r w:rsidRPr="00BC4F3C">
              <w:rPr>
                <w:rFonts w:ascii="仿宋_GB2312" w:eastAsia="仿宋_GB2312" w:hAnsi="仿宋"/>
                <w:color w:val="000000"/>
                <w:szCs w:val="21"/>
              </w:rPr>
              <w:t>154.05</w:t>
            </w:r>
          </w:p>
        </w:tc>
        <w:tc>
          <w:tcPr>
            <w:tcW w:w="1863" w:type="dxa"/>
            <w:vAlign w:val="bottom"/>
          </w:tcPr>
          <w:p w:rsidR="00E645E5" w:rsidRPr="00BC4F3C" w:rsidRDefault="00E645E5" w:rsidP="00BC4F3C">
            <w:pPr>
              <w:pStyle w:val="PlainText"/>
              <w:adjustRightInd w:val="0"/>
              <w:snapToGrid w:val="0"/>
              <w:spacing w:line="400" w:lineRule="exact"/>
              <w:jc w:val="center"/>
              <w:rPr>
                <w:rFonts w:ascii="仿宋_GB2312" w:eastAsia="仿宋_GB2312" w:hAnsi="仿宋"/>
                <w:color w:val="000000"/>
                <w:szCs w:val="21"/>
              </w:rPr>
            </w:pPr>
            <w:r w:rsidRPr="00BC4F3C">
              <w:rPr>
                <w:rFonts w:ascii="仿宋_GB2312" w:eastAsia="仿宋_GB2312" w:hAnsi="仿宋"/>
                <w:color w:val="000000"/>
                <w:szCs w:val="21"/>
              </w:rPr>
              <w:t>2430</w:t>
            </w:r>
          </w:p>
        </w:tc>
        <w:tc>
          <w:tcPr>
            <w:tcW w:w="1926" w:type="dxa"/>
            <w:vAlign w:val="bottom"/>
          </w:tcPr>
          <w:p w:rsidR="00E645E5" w:rsidRPr="00BC4F3C" w:rsidRDefault="00E645E5" w:rsidP="00BC4F3C">
            <w:pPr>
              <w:pStyle w:val="PlainText"/>
              <w:adjustRightInd w:val="0"/>
              <w:snapToGrid w:val="0"/>
              <w:spacing w:line="400" w:lineRule="exact"/>
              <w:jc w:val="center"/>
              <w:rPr>
                <w:rFonts w:ascii="仿宋_GB2312" w:eastAsia="仿宋_GB2312" w:hAnsi="仿宋"/>
                <w:color w:val="000000"/>
                <w:szCs w:val="21"/>
              </w:rPr>
            </w:pPr>
            <w:r w:rsidRPr="00BC4F3C">
              <w:rPr>
                <w:rFonts w:ascii="仿宋_GB2312" w:eastAsia="仿宋_GB2312" w:hAnsi="仿宋"/>
                <w:color w:val="000000"/>
                <w:szCs w:val="21"/>
              </w:rPr>
              <w:t xml:space="preserve">374342 </w:t>
            </w:r>
          </w:p>
        </w:tc>
      </w:tr>
      <w:tr w:rsidR="00E645E5" w:rsidRPr="00B96B1E" w:rsidTr="00BC4F3C">
        <w:trPr>
          <w:trHeight w:val="217"/>
          <w:jc w:val="center"/>
        </w:trPr>
        <w:tc>
          <w:tcPr>
            <w:tcW w:w="969" w:type="dxa"/>
            <w:vAlign w:val="center"/>
          </w:tcPr>
          <w:p w:rsidR="00E645E5" w:rsidRPr="00BC4F3C" w:rsidRDefault="00E645E5" w:rsidP="00BC4F3C">
            <w:pPr>
              <w:pStyle w:val="PlainText"/>
              <w:adjustRightInd w:val="0"/>
              <w:snapToGrid w:val="0"/>
              <w:spacing w:line="400" w:lineRule="exact"/>
              <w:jc w:val="center"/>
              <w:rPr>
                <w:rFonts w:ascii="仿宋_GB2312" w:eastAsia="仿宋_GB2312" w:hAnsi="仿宋"/>
                <w:color w:val="000000"/>
                <w:szCs w:val="21"/>
              </w:rPr>
            </w:pPr>
            <w:r w:rsidRPr="00BC4F3C">
              <w:rPr>
                <w:rFonts w:ascii="仿宋_GB2312" w:eastAsia="仿宋_GB2312" w:hAnsi="仿宋"/>
                <w:color w:val="000000"/>
                <w:szCs w:val="21"/>
              </w:rPr>
              <w:t>4</w:t>
            </w:r>
          </w:p>
        </w:tc>
        <w:tc>
          <w:tcPr>
            <w:tcW w:w="2182" w:type="dxa"/>
            <w:vAlign w:val="center"/>
          </w:tcPr>
          <w:p w:rsidR="00E645E5" w:rsidRPr="00BC4F3C" w:rsidRDefault="00E645E5" w:rsidP="00BC4F3C">
            <w:pPr>
              <w:pStyle w:val="PlainText"/>
              <w:adjustRightInd w:val="0"/>
              <w:snapToGrid w:val="0"/>
              <w:spacing w:line="400" w:lineRule="exact"/>
              <w:jc w:val="center"/>
              <w:rPr>
                <w:rFonts w:ascii="仿宋_GB2312" w:eastAsia="仿宋_GB2312" w:hAnsi="仿宋"/>
                <w:color w:val="000000"/>
                <w:szCs w:val="21"/>
              </w:rPr>
            </w:pPr>
            <w:r w:rsidRPr="00BC4F3C">
              <w:rPr>
                <w:rFonts w:ascii="仿宋_GB2312" w:eastAsia="仿宋_GB2312" w:hAnsi="仿宋"/>
                <w:color w:val="000000"/>
                <w:szCs w:val="21"/>
              </w:rPr>
              <w:t>A4</w:t>
            </w:r>
            <w:r w:rsidRPr="00BC4F3C">
              <w:rPr>
                <w:rFonts w:ascii="仿宋_GB2312" w:eastAsia="仿宋_GB2312" w:hAnsi="仿宋" w:hint="eastAsia"/>
                <w:color w:val="000000"/>
                <w:szCs w:val="21"/>
              </w:rPr>
              <w:t>区</w:t>
            </w:r>
            <w:r w:rsidRPr="00BC4F3C">
              <w:rPr>
                <w:rFonts w:ascii="仿宋_GB2312" w:eastAsia="仿宋_GB2312" w:hAnsi="仿宋"/>
                <w:color w:val="000000"/>
                <w:szCs w:val="21"/>
              </w:rPr>
              <w:t>13</w:t>
            </w:r>
            <w:r w:rsidRPr="00BC4F3C">
              <w:rPr>
                <w:rFonts w:ascii="仿宋_GB2312" w:eastAsia="仿宋_GB2312" w:hAnsi="仿宋" w:hint="eastAsia"/>
                <w:color w:val="000000"/>
                <w:szCs w:val="21"/>
              </w:rPr>
              <w:t>号楼</w:t>
            </w:r>
            <w:r w:rsidRPr="00BC4F3C">
              <w:rPr>
                <w:rFonts w:ascii="仿宋_GB2312" w:eastAsia="仿宋_GB2312" w:hAnsi="仿宋"/>
                <w:color w:val="000000"/>
                <w:szCs w:val="21"/>
              </w:rPr>
              <w:t>404</w:t>
            </w:r>
          </w:p>
        </w:tc>
        <w:tc>
          <w:tcPr>
            <w:tcW w:w="1276" w:type="dxa"/>
            <w:vAlign w:val="center"/>
          </w:tcPr>
          <w:p w:rsidR="00E645E5" w:rsidRPr="00BC4F3C" w:rsidRDefault="00E645E5" w:rsidP="00BC4F3C">
            <w:pPr>
              <w:pStyle w:val="PlainText"/>
              <w:adjustRightInd w:val="0"/>
              <w:snapToGrid w:val="0"/>
              <w:spacing w:line="400" w:lineRule="exact"/>
              <w:jc w:val="center"/>
              <w:rPr>
                <w:rFonts w:ascii="仿宋_GB2312" w:eastAsia="仿宋_GB2312" w:hAnsi="仿宋"/>
                <w:color w:val="000000"/>
                <w:szCs w:val="21"/>
              </w:rPr>
            </w:pPr>
            <w:r w:rsidRPr="00BC4F3C">
              <w:rPr>
                <w:rFonts w:ascii="仿宋_GB2312" w:eastAsia="仿宋_GB2312" w:hAnsi="仿宋"/>
                <w:color w:val="000000"/>
                <w:szCs w:val="21"/>
              </w:rPr>
              <w:t>154.05</w:t>
            </w:r>
          </w:p>
        </w:tc>
        <w:tc>
          <w:tcPr>
            <w:tcW w:w="1863" w:type="dxa"/>
            <w:vAlign w:val="bottom"/>
          </w:tcPr>
          <w:p w:rsidR="00E645E5" w:rsidRPr="00BC4F3C" w:rsidRDefault="00E645E5" w:rsidP="00BC4F3C">
            <w:pPr>
              <w:pStyle w:val="PlainText"/>
              <w:adjustRightInd w:val="0"/>
              <w:snapToGrid w:val="0"/>
              <w:spacing w:line="400" w:lineRule="exact"/>
              <w:jc w:val="center"/>
              <w:rPr>
                <w:rFonts w:ascii="仿宋_GB2312" w:eastAsia="仿宋_GB2312" w:hAnsi="仿宋"/>
                <w:color w:val="000000"/>
                <w:szCs w:val="21"/>
              </w:rPr>
            </w:pPr>
            <w:r w:rsidRPr="00BC4F3C">
              <w:rPr>
                <w:rFonts w:ascii="仿宋_GB2312" w:eastAsia="仿宋_GB2312" w:hAnsi="仿宋"/>
                <w:color w:val="000000"/>
                <w:szCs w:val="21"/>
              </w:rPr>
              <w:t>2430</w:t>
            </w:r>
          </w:p>
        </w:tc>
        <w:tc>
          <w:tcPr>
            <w:tcW w:w="1926" w:type="dxa"/>
            <w:vAlign w:val="bottom"/>
          </w:tcPr>
          <w:p w:rsidR="00E645E5" w:rsidRPr="00BC4F3C" w:rsidRDefault="00E645E5" w:rsidP="00BC4F3C">
            <w:pPr>
              <w:pStyle w:val="PlainText"/>
              <w:adjustRightInd w:val="0"/>
              <w:snapToGrid w:val="0"/>
              <w:spacing w:line="400" w:lineRule="exact"/>
              <w:jc w:val="center"/>
              <w:rPr>
                <w:rFonts w:ascii="仿宋_GB2312" w:eastAsia="仿宋_GB2312" w:hAnsi="仿宋"/>
                <w:color w:val="000000"/>
                <w:szCs w:val="21"/>
              </w:rPr>
            </w:pPr>
            <w:r w:rsidRPr="00BC4F3C">
              <w:rPr>
                <w:rFonts w:ascii="仿宋_GB2312" w:eastAsia="仿宋_GB2312" w:hAnsi="仿宋"/>
                <w:color w:val="000000"/>
                <w:szCs w:val="21"/>
              </w:rPr>
              <w:t xml:space="preserve">374342 </w:t>
            </w:r>
          </w:p>
        </w:tc>
      </w:tr>
      <w:tr w:rsidR="00E645E5" w:rsidRPr="00B96B1E" w:rsidTr="00BC4F3C">
        <w:trPr>
          <w:trHeight w:val="173"/>
          <w:jc w:val="center"/>
        </w:trPr>
        <w:tc>
          <w:tcPr>
            <w:tcW w:w="969" w:type="dxa"/>
            <w:vAlign w:val="center"/>
          </w:tcPr>
          <w:p w:rsidR="00E645E5" w:rsidRPr="00BC4F3C" w:rsidRDefault="00E645E5" w:rsidP="00BC4F3C">
            <w:pPr>
              <w:pStyle w:val="PlainText"/>
              <w:adjustRightInd w:val="0"/>
              <w:snapToGrid w:val="0"/>
              <w:spacing w:line="400" w:lineRule="exact"/>
              <w:jc w:val="center"/>
              <w:rPr>
                <w:rFonts w:ascii="仿宋_GB2312" w:eastAsia="仿宋_GB2312" w:hAnsi="仿宋"/>
                <w:color w:val="000000"/>
                <w:szCs w:val="21"/>
              </w:rPr>
            </w:pPr>
            <w:r w:rsidRPr="00BC4F3C">
              <w:rPr>
                <w:rFonts w:ascii="仿宋_GB2312" w:eastAsia="仿宋_GB2312" w:hAnsi="仿宋"/>
                <w:color w:val="000000"/>
                <w:szCs w:val="21"/>
              </w:rPr>
              <w:t>5</w:t>
            </w:r>
          </w:p>
        </w:tc>
        <w:tc>
          <w:tcPr>
            <w:tcW w:w="2182" w:type="dxa"/>
            <w:vAlign w:val="center"/>
          </w:tcPr>
          <w:p w:rsidR="00E645E5" w:rsidRPr="00BC4F3C" w:rsidRDefault="00E645E5" w:rsidP="00BC4F3C">
            <w:pPr>
              <w:pStyle w:val="PlainText"/>
              <w:adjustRightInd w:val="0"/>
              <w:snapToGrid w:val="0"/>
              <w:spacing w:line="400" w:lineRule="exact"/>
              <w:jc w:val="center"/>
              <w:rPr>
                <w:rFonts w:ascii="仿宋_GB2312" w:eastAsia="仿宋_GB2312" w:hAnsi="仿宋"/>
                <w:color w:val="000000"/>
                <w:szCs w:val="21"/>
              </w:rPr>
            </w:pPr>
            <w:r w:rsidRPr="00BC4F3C">
              <w:rPr>
                <w:rFonts w:ascii="仿宋_GB2312" w:eastAsia="仿宋_GB2312" w:hAnsi="仿宋"/>
                <w:color w:val="000000"/>
                <w:szCs w:val="21"/>
              </w:rPr>
              <w:t>A4</w:t>
            </w:r>
            <w:r w:rsidRPr="00BC4F3C">
              <w:rPr>
                <w:rFonts w:ascii="仿宋_GB2312" w:eastAsia="仿宋_GB2312" w:hAnsi="仿宋" w:hint="eastAsia"/>
                <w:color w:val="000000"/>
                <w:szCs w:val="21"/>
              </w:rPr>
              <w:t>区</w:t>
            </w:r>
            <w:r w:rsidRPr="00BC4F3C">
              <w:rPr>
                <w:rFonts w:ascii="仿宋_GB2312" w:eastAsia="仿宋_GB2312" w:hAnsi="仿宋"/>
                <w:color w:val="000000"/>
                <w:szCs w:val="21"/>
              </w:rPr>
              <w:t>13</w:t>
            </w:r>
            <w:r w:rsidRPr="00BC4F3C">
              <w:rPr>
                <w:rFonts w:ascii="仿宋_GB2312" w:eastAsia="仿宋_GB2312" w:hAnsi="仿宋" w:hint="eastAsia"/>
                <w:color w:val="000000"/>
                <w:szCs w:val="21"/>
              </w:rPr>
              <w:t>号楼</w:t>
            </w:r>
            <w:r w:rsidRPr="00BC4F3C">
              <w:rPr>
                <w:rFonts w:ascii="仿宋_GB2312" w:eastAsia="仿宋_GB2312" w:hAnsi="仿宋"/>
                <w:color w:val="000000"/>
                <w:szCs w:val="21"/>
              </w:rPr>
              <w:t>405</w:t>
            </w:r>
          </w:p>
        </w:tc>
        <w:tc>
          <w:tcPr>
            <w:tcW w:w="1276" w:type="dxa"/>
            <w:vAlign w:val="center"/>
          </w:tcPr>
          <w:p w:rsidR="00E645E5" w:rsidRPr="00BC4F3C" w:rsidRDefault="00E645E5" w:rsidP="00BC4F3C">
            <w:pPr>
              <w:pStyle w:val="PlainText"/>
              <w:adjustRightInd w:val="0"/>
              <w:snapToGrid w:val="0"/>
              <w:spacing w:line="400" w:lineRule="exact"/>
              <w:jc w:val="center"/>
              <w:rPr>
                <w:rFonts w:ascii="仿宋_GB2312" w:eastAsia="仿宋_GB2312" w:hAnsi="仿宋"/>
                <w:color w:val="000000"/>
                <w:szCs w:val="21"/>
              </w:rPr>
            </w:pPr>
            <w:r w:rsidRPr="00BC4F3C">
              <w:rPr>
                <w:rFonts w:ascii="仿宋_GB2312" w:eastAsia="仿宋_GB2312" w:hAnsi="仿宋"/>
                <w:color w:val="000000"/>
                <w:szCs w:val="21"/>
              </w:rPr>
              <w:t>154.05</w:t>
            </w:r>
          </w:p>
        </w:tc>
        <w:tc>
          <w:tcPr>
            <w:tcW w:w="1863" w:type="dxa"/>
            <w:vAlign w:val="bottom"/>
          </w:tcPr>
          <w:p w:rsidR="00E645E5" w:rsidRPr="00BC4F3C" w:rsidRDefault="00E645E5" w:rsidP="00BC4F3C">
            <w:pPr>
              <w:pStyle w:val="PlainText"/>
              <w:adjustRightInd w:val="0"/>
              <w:snapToGrid w:val="0"/>
              <w:spacing w:line="400" w:lineRule="exact"/>
              <w:jc w:val="center"/>
              <w:rPr>
                <w:rFonts w:ascii="仿宋_GB2312" w:eastAsia="仿宋_GB2312" w:hAnsi="仿宋"/>
                <w:color w:val="000000"/>
                <w:szCs w:val="21"/>
              </w:rPr>
            </w:pPr>
            <w:r w:rsidRPr="00BC4F3C">
              <w:rPr>
                <w:rFonts w:ascii="仿宋_GB2312" w:eastAsia="仿宋_GB2312" w:hAnsi="仿宋"/>
                <w:color w:val="000000"/>
                <w:szCs w:val="21"/>
              </w:rPr>
              <w:t>2430</w:t>
            </w:r>
          </w:p>
        </w:tc>
        <w:tc>
          <w:tcPr>
            <w:tcW w:w="1926" w:type="dxa"/>
            <w:vAlign w:val="bottom"/>
          </w:tcPr>
          <w:p w:rsidR="00E645E5" w:rsidRPr="00BC4F3C" w:rsidRDefault="00E645E5" w:rsidP="00BC4F3C">
            <w:pPr>
              <w:pStyle w:val="PlainText"/>
              <w:adjustRightInd w:val="0"/>
              <w:snapToGrid w:val="0"/>
              <w:spacing w:line="400" w:lineRule="exact"/>
              <w:jc w:val="center"/>
              <w:rPr>
                <w:rFonts w:ascii="仿宋_GB2312" w:eastAsia="仿宋_GB2312" w:hAnsi="仿宋"/>
                <w:color w:val="000000"/>
                <w:szCs w:val="21"/>
              </w:rPr>
            </w:pPr>
            <w:r w:rsidRPr="00BC4F3C">
              <w:rPr>
                <w:rFonts w:ascii="仿宋_GB2312" w:eastAsia="仿宋_GB2312" w:hAnsi="仿宋"/>
                <w:color w:val="000000"/>
                <w:szCs w:val="21"/>
              </w:rPr>
              <w:t xml:space="preserve">374342 </w:t>
            </w:r>
          </w:p>
        </w:tc>
      </w:tr>
      <w:tr w:rsidR="00E645E5" w:rsidRPr="00B96B1E" w:rsidTr="00BC4F3C">
        <w:trPr>
          <w:trHeight w:val="217"/>
          <w:jc w:val="center"/>
        </w:trPr>
        <w:tc>
          <w:tcPr>
            <w:tcW w:w="969" w:type="dxa"/>
            <w:vAlign w:val="center"/>
          </w:tcPr>
          <w:p w:rsidR="00E645E5" w:rsidRPr="00BC4F3C" w:rsidRDefault="00E645E5" w:rsidP="00BC4F3C">
            <w:pPr>
              <w:pStyle w:val="PlainText"/>
              <w:adjustRightInd w:val="0"/>
              <w:snapToGrid w:val="0"/>
              <w:spacing w:line="400" w:lineRule="exact"/>
              <w:jc w:val="center"/>
              <w:rPr>
                <w:rFonts w:ascii="仿宋_GB2312" w:eastAsia="仿宋_GB2312" w:hAnsi="仿宋"/>
                <w:color w:val="000000"/>
                <w:szCs w:val="21"/>
              </w:rPr>
            </w:pPr>
            <w:r w:rsidRPr="00BC4F3C">
              <w:rPr>
                <w:rFonts w:ascii="仿宋_GB2312" w:eastAsia="仿宋_GB2312" w:hAnsi="仿宋"/>
                <w:color w:val="000000"/>
                <w:szCs w:val="21"/>
              </w:rPr>
              <w:t>6</w:t>
            </w:r>
          </w:p>
        </w:tc>
        <w:tc>
          <w:tcPr>
            <w:tcW w:w="2182" w:type="dxa"/>
            <w:vAlign w:val="center"/>
          </w:tcPr>
          <w:p w:rsidR="00E645E5" w:rsidRPr="00BC4F3C" w:rsidRDefault="00E645E5" w:rsidP="00BC4F3C">
            <w:pPr>
              <w:pStyle w:val="PlainText"/>
              <w:adjustRightInd w:val="0"/>
              <w:snapToGrid w:val="0"/>
              <w:spacing w:line="400" w:lineRule="exact"/>
              <w:jc w:val="center"/>
              <w:rPr>
                <w:rFonts w:ascii="仿宋_GB2312" w:eastAsia="仿宋_GB2312" w:hAnsi="仿宋"/>
                <w:color w:val="000000"/>
                <w:szCs w:val="21"/>
              </w:rPr>
            </w:pPr>
            <w:r w:rsidRPr="00BC4F3C">
              <w:rPr>
                <w:rFonts w:ascii="仿宋_GB2312" w:eastAsia="仿宋_GB2312" w:hAnsi="仿宋"/>
                <w:color w:val="000000"/>
                <w:szCs w:val="21"/>
              </w:rPr>
              <w:t>A4</w:t>
            </w:r>
            <w:r w:rsidRPr="00BC4F3C">
              <w:rPr>
                <w:rFonts w:ascii="仿宋_GB2312" w:eastAsia="仿宋_GB2312" w:hAnsi="仿宋" w:hint="eastAsia"/>
                <w:color w:val="000000"/>
                <w:szCs w:val="21"/>
              </w:rPr>
              <w:t>区</w:t>
            </w:r>
            <w:r w:rsidRPr="00BC4F3C">
              <w:rPr>
                <w:rFonts w:ascii="仿宋_GB2312" w:eastAsia="仿宋_GB2312" w:hAnsi="仿宋"/>
                <w:color w:val="000000"/>
                <w:szCs w:val="21"/>
              </w:rPr>
              <w:t>13</w:t>
            </w:r>
            <w:r w:rsidRPr="00BC4F3C">
              <w:rPr>
                <w:rFonts w:ascii="仿宋_GB2312" w:eastAsia="仿宋_GB2312" w:hAnsi="仿宋" w:hint="eastAsia"/>
                <w:color w:val="000000"/>
                <w:szCs w:val="21"/>
              </w:rPr>
              <w:t>号楼</w:t>
            </w:r>
            <w:r w:rsidRPr="00BC4F3C">
              <w:rPr>
                <w:rFonts w:ascii="仿宋_GB2312" w:eastAsia="仿宋_GB2312" w:hAnsi="仿宋"/>
                <w:color w:val="000000"/>
                <w:szCs w:val="21"/>
              </w:rPr>
              <w:t>406</w:t>
            </w:r>
          </w:p>
        </w:tc>
        <w:tc>
          <w:tcPr>
            <w:tcW w:w="1276" w:type="dxa"/>
            <w:vAlign w:val="center"/>
          </w:tcPr>
          <w:p w:rsidR="00E645E5" w:rsidRPr="00BC4F3C" w:rsidRDefault="00E645E5" w:rsidP="00BC4F3C">
            <w:pPr>
              <w:pStyle w:val="PlainText"/>
              <w:adjustRightInd w:val="0"/>
              <w:snapToGrid w:val="0"/>
              <w:spacing w:line="400" w:lineRule="exact"/>
              <w:jc w:val="center"/>
              <w:rPr>
                <w:rFonts w:ascii="仿宋_GB2312" w:eastAsia="仿宋_GB2312" w:hAnsi="仿宋"/>
                <w:color w:val="000000"/>
                <w:szCs w:val="21"/>
              </w:rPr>
            </w:pPr>
            <w:r w:rsidRPr="00BC4F3C">
              <w:rPr>
                <w:rFonts w:ascii="仿宋_GB2312" w:eastAsia="仿宋_GB2312" w:hAnsi="仿宋"/>
                <w:color w:val="000000"/>
                <w:szCs w:val="21"/>
              </w:rPr>
              <w:t>163.70</w:t>
            </w:r>
          </w:p>
        </w:tc>
        <w:tc>
          <w:tcPr>
            <w:tcW w:w="1863" w:type="dxa"/>
            <w:vAlign w:val="bottom"/>
          </w:tcPr>
          <w:p w:rsidR="00E645E5" w:rsidRPr="00BC4F3C" w:rsidRDefault="00E645E5" w:rsidP="00BC4F3C">
            <w:pPr>
              <w:pStyle w:val="PlainText"/>
              <w:adjustRightInd w:val="0"/>
              <w:snapToGrid w:val="0"/>
              <w:spacing w:line="400" w:lineRule="exact"/>
              <w:jc w:val="center"/>
              <w:rPr>
                <w:rFonts w:ascii="仿宋_GB2312" w:eastAsia="仿宋_GB2312" w:hAnsi="仿宋"/>
                <w:color w:val="000000"/>
                <w:szCs w:val="21"/>
              </w:rPr>
            </w:pPr>
            <w:r w:rsidRPr="00BC4F3C">
              <w:rPr>
                <w:rFonts w:ascii="仿宋_GB2312" w:eastAsia="仿宋_GB2312" w:hAnsi="仿宋"/>
                <w:color w:val="000000"/>
                <w:szCs w:val="21"/>
              </w:rPr>
              <w:t>2430</w:t>
            </w:r>
          </w:p>
        </w:tc>
        <w:tc>
          <w:tcPr>
            <w:tcW w:w="1926" w:type="dxa"/>
            <w:vAlign w:val="bottom"/>
          </w:tcPr>
          <w:p w:rsidR="00E645E5" w:rsidRPr="00BC4F3C" w:rsidRDefault="00E645E5" w:rsidP="00BC4F3C">
            <w:pPr>
              <w:pStyle w:val="PlainText"/>
              <w:adjustRightInd w:val="0"/>
              <w:snapToGrid w:val="0"/>
              <w:spacing w:line="400" w:lineRule="exact"/>
              <w:jc w:val="center"/>
              <w:rPr>
                <w:rFonts w:ascii="仿宋_GB2312" w:eastAsia="仿宋_GB2312" w:hAnsi="仿宋"/>
                <w:color w:val="000000"/>
                <w:szCs w:val="21"/>
              </w:rPr>
            </w:pPr>
            <w:r w:rsidRPr="00BC4F3C">
              <w:rPr>
                <w:rFonts w:ascii="仿宋_GB2312" w:eastAsia="仿宋_GB2312" w:hAnsi="仿宋"/>
                <w:color w:val="000000"/>
                <w:szCs w:val="21"/>
              </w:rPr>
              <w:t xml:space="preserve">397791 </w:t>
            </w:r>
          </w:p>
        </w:tc>
      </w:tr>
      <w:tr w:rsidR="00E645E5" w:rsidRPr="00B96B1E" w:rsidTr="00BC4F3C">
        <w:trPr>
          <w:trHeight w:val="217"/>
          <w:jc w:val="center"/>
        </w:trPr>
        <w:tc>
          <w:tcPr>
            <w:tcW w:w="969" w:type="dxa"/>
            <w:vAlign w:val="center"/>
          </w:tcPr>
          <w:p w:rsidR="00E645E5" w:rsidRPr="00BC4F3C" w:rsidRDefault="00E645E5" w:rsidP="00BC4F3C">
            <w:pPr>
              <w:pStyle w:val="PlainText"/>
              <w:adjustRightInd w:val="0"/>
              <w:snapToGrid w:val="0"/>
              <w:spacing w:line="400" w:lineRule="exact"/>
              <w:jc w:val="center"/>
              <w:rPr>
                <w:rFonts w:ascii="仿宋_GB2312" w:eastAsia="仿宋_GB2312" w:hAnsi="仿宋"/>
                <w:color w:val="000000"/>
                <w:szCs w:val="21"/>
              </w:rPr>
            </w:pPr>
            <w:r w:rsidRPr="00BC4F3C">
              <w:rPr>
                <w:rFonts w:ascii="仿宋_GB2312" w:eastAsia="仿宋_GB2312" w:hAnsi="仿宋"/>
                <w:color w:val="000000"/>
                <w:szCs w:val="21"/>
              </w:rPr>
              <w:t>7</w:t>
            </w:r>
          </w:p>
        </w:tc>
        <w:tc>
          <w:tcPr>
            <w:tcW w:w="2182" w:type="dxa"/>
            <w:vAlign w:val="center"/>
          </w:tcPr>
          <w:p w:rsidR="00E645E5" w:rsidRPr="00BC4F3C" w:rsidRDefault="00E645E5" w:rsidP="00BC4F3C">
            <w:pPr>
              <w:pStyle w:val="PlainText"/>
              <w:adjustRightInd w:val="0"/>
              <w:snapToGrid w:val="0"/>
              <w:spacing w:line="400" w:lineRule="exact"/>
              <w:jc w:val="center"/>
              <w:rPr>
                <w:rFonts w:ascii="仿宋_GB2312" w:eastAsia="仿宋_GB2312" w:hAnsi="仿宋"/>
                <w:color w:val="000000"/>
                <w:szCs w:val="21"/>
              </w:rPr>
            </w:pPr>
            <w:r w:rsidRPr="00BC4F3C">
              <w:rPr>
                <w:rFonts w:ascii="仿宋_GB2312" w:eastAsia="仿宋_GB2312" w:hAnsi="仿宋"/>
                <w:color w:val="000000"/>
                <w:szCs w:val="21"/>
              </w:rPr>
              <w:t>A4</w:t>
            </w:r>
            <w:r w:rsidRPr="00BC4F3C">
              <w:rPr>
                <w:rFonts w:ascii="仿宋_GB2312" w:eastAsia="仿宋_GB2312" w:hAnsi="仿宋" w:hint="eastAsia"/>
                <w:color w:val="000000"/>
                <w:szCs w:val="21"/>
              </w:rPr>
              <w:t>区</w:t>
            </w:r>
            <w:r w:rsidRPr="00BC4F3C">
              <w:rPr>
                <w:rFonts w:ascii="仿宋_GB2312" w:eastAsia="仿宋_GB2312" w:hAnsi="仿宋"/>
                <w:color w:val="000000"/>
                <w:szCs w:val="21"/>
              </w:rPr>
              <w:t>13</w:t>
            </w:r>
            <w:r w:rsidRPr="00BC4F3C">
              <w:rPr>
                <w:rFonts w:ascii="仿宋_GB2312" w:eastAsia="仿宋_GB2312" w:hAnsi="仿宋" w:hint="eastAsia"/>
                <w:color w:val="000000"/>
                <w:szCs w:val="21"/>
              </w:rPr>
              <w:t>号楼</w:t>
            </w:r>
            <w:r w:rsidRPr="00BC4F3C">
              <w:rPr>
                <w:rFonts w:ascii="仿宋_GB2312" w:eastAsia="仿宋_GB2312" w:hAnsi="仿宋"/>
                <w:color w:val="000000"/>
                <w:szCs w:val="21"/>
              </w:rPr>
              <w:t>602</w:t>
            </w:r>
          </w:p>
        </w:tc>
        <w:tc>
          <w:tcPr>
            <w:tcW w:w="1276" w:type="dxa"/>
            <w:vAlign w:val="center"/>
          </w:tcPr>
          <w:p w:rsidR="00E645E5" w:rsidRPr="00BC4F3C" w:rsidRDefault="00E645E5" w:rsidP="00BC4F3C">
            <w:pPr>
              <w:pStyle w:val="PlainText"/>
              <w:adjustRightInd w:val="0"/>
              <w:snapToGrid w:val="0"/>
              <w:spacing w:line="400" w:lineRule="exact"/>
              <w:jc w:val="center"/>
              <w:rPr>
                <w:rFonts w:ascii="仿宋_GB2312" w:eastAsia="仿宋_GB2312" w:hAnsi="仿宋"/>
                <w:color w:val="000000"/>
                <w:szCs w:val="21"/>
              </w:rPr>
            </w:pPr>
            <w:r w:rsidRPr="00BC4F3C">
              <w:rPr>
                <w:rFonts w:ascii="仿宋_GB2312" w:eastAsia="仿宋_GB2312" w:hAnsi="仿宋"/>
                <w:color w:val="000000"/>
                <w:szCs w:val="21"/>
              </w:rPr>
              <w:t>144.75</w:t>
            </w:r>
          </w:p>
        </w:tc>
        <w:tc>
          <w:tcPr>
            <w:tcW w:w="1863" w:type="dxa"/>
            <w:vAlign w:val="bottom"/>
          </w:tcPr>
          <w:p w:rsidR="00E645E5" w:rsidRPr="00BC4F3C" w:rsidRDefault="00E645E5" w:rsidP="00BC4F3C">
            <w:pPr>
              <w:pStyle w:val="PlainText"/>
              <w:adjustRightInd w:val="0"/>
              <w:snapToGrid w:val="0"/>
              <w:spacing w:line="400" w:lineRule="exact"/>
              <w:jc w:val="center"/>
              <w:rPr>
                <w:rFonts w:ascii="仿宋_GB2312" w:eastAsia="仿宋_GB2312" w:hAnsi="仿宋"/>
                <w:color w:val="000000"/>
                <w:szCs w:val="21"/>
              </w:rPr>
            </w:pPr>
            <w:r w:rsidRPr="00BC4F3C">
              <w:rPr>
                <w:rFonts w:ascii="仿宋_GB2312" w:eastAsia="仿宋_GB2312" w:hAnsi="仿宋"/>
                <w:color w:val="000000"/>
                <w:szCs w:val="21"/>
              </w:rPr>
              <w:t>2690</w:t>
            </w:r>
          </w:p>
        </w:tc>
        <w:tc>
          <w:tcPr>
            <w:tcW w:w="1926" w:type="dxa"/>
            <w:vAlign w:val="bottom"/>
          </w:tcPr>
          <w:p w:rsidR="00E645E5" w:rsidRPr="00BC4F3C" w:rsidRDefault="00E645E5" w:rsidP="00BC4F3C">
            <w:pPr>
              <w:pStyle w:val="PlainText"/>
              <w:adjustRightInd w:val="0"/>
              <w:snapToGrid w:val="0"/>
              <w:spacing w:line="400" w:lineRule="exact"/>
              <w:jc w:val="center"/>
              <w:rPr>
                <w:rFonts w:ascii="仿宋_GB2312" w:eastAsia="仿宋_GB2312" w:hAnsi="仿宋"/>
                <w:color w:val="000000"/>
                <w:szCs w:val="21"/>
              </w:rPr>
            </w:pPr>
            <w:r w:rsidRPr="00BC4F3C">
              <w:rPr>
                <w:rFonts w:ascii="仿宋_GB2312" w:eastAsia="仿宋_GB2312" w:hAnsi="仿宋"/>
                <w:color w:val="000000"/>
                <w:szCs w:val="21"/>
              </w:rPr>
              <w:t xml:space="preserve">389378 </w:t>
            </w:r>
          </w:p>
        </w:tc>
      </w:tr>
      <w:tr w:rsidR="00E645E5" w:rsidRPr="00B96B1E" w:rsidTr="00BC4F3C">
        <w:trPr>
          <w:trHeight w:val="217"/>
          <w:jc w:val="center"/>
        </w:trPr>
        <w:tc>
          <w:tcPr>
            <w:tcW w:w="969" w:type="dxa"/>
            <w:vAlign w:val="center"/>
          </w:tcPr>
          <w:p w:rsidR="00E645E5" w:rsidRPr="00BC4F3C" w:rsidRDefault="00E645E5" w:rsidP="00BC4F3C">
            <w:pPr>
              <w:pStyle w:val="PlainText"/>
              <w:adjustRightInd w:val="0"/>
              <w:snapToGrid w:val="0"/>
              <w:spacing w:line="400" w:lineRule="exact"/>
              <w:jc w:val="center"/>
              <w:rPr>
                <w:rFonts w:ascii="仿宋_GB2312" w:eastAsia="仿宋_GB2312" w:hAnsi="仿宋"/>
                <w:color w:val="000000"/>
                <w:szCs w:val="21"/>
              </w:rPr>
            </w:pPr>
            <w:r w:rsidRPr="00BC4F3C">
              <w:rPr>
                <w:rFonts w:ascii="仿宋_GB2312" w:eastAsia="仿宋_GB2312" w:hAnsi="仿宋"/>
                <w:color w:val="000000"/>
                <w:szCs w:val="21"/>
              </w:rPr>
              <w:t>8</w:t>
            </w:r>
          </w:p>
        </w:tc>
        <w:tc>
          <w:tcPr>
            <w:tcW w:w="2182" w:type="dxa"/>
            <w:vAlign w:val="center"/>
          </w:tcPr>
          <w:p w:rsidR="00E645E5" w:rsidRPr="00BC4F3C" w:rsidRDefault="00E645E5" w:rsidP="00BC4F3C">
            <w:pPr>
              <w:pStyle w:val="PlainText"/>
              <w:adjustRightInd w:val="0"/>
              <w:snapToGrid w:val="0"/>
              <w:spacing w:line="400" w:lineRule="exact"/>
              <w:jc w:val="center"/>
              <w:rPr>
                <w:rFonts w:ascii="仿宋_GB2312" w:eastAsia="仿宋_GB2312" w:hAnsi="仿宋"/>
                <w:color w:val="000000"/>
                <w:szCs w:val="21"/>
              </w:rPr>
            </w:pPr>
            <w:r w:rsidRPr="00BC4F3C">
              <w:rPr>
                <w:rFonts w:ascii="仿宋_GB2312" w:eastAsia="仿宋_GB2312" w:hAnsi="仿宋"/>
                <w:color w:val="000000"/>
                <w:szCs w:val="21"/>
              </w:rPr>
              <w:t>A4</w:t>
            </w:r>
            <w:r w:rsidRPr="00BC4F3C">
              <w:rPr>
                <w:rFonts w:ascii="仿宋_GB2312" w:eastAsia="仿宋_GB2312" w:hAnsi="仿宋" w:hint="eastAsia"/>
                <w:color w:val="000000"/>
                <w:szCs w:val="21"/>
              </w:rPr>
              <w:t>区</w:t>
            </w:r>
            <w:r w:rsidRPr="00BC4F3C">
              <w:rPr>
                <w:rFonts w:ascii="仿宋_GB2312" w:eastAsia="仿宋_GB2312" w:hAnsi="仿宋"/>
                <w:color w:val="000000"/>
                <w:szCs w:val="21"/>
              </w:rPr>
              <w:t>13</w:t>
            </w:r>
            <w:r w:rsidRPr="00BC4F3C">
              <w:rPr>
                <w:rFonts w:ascii="仿宋_GB2312" w:eastAsia="仿宋_GB2312" w:hAnsi="仿宋" w:hint="eastAsia"/>
                <w:color w:val="000000"/>
                <w:szCs w:val="21"/>
              </w:rPr>
              <w:t>号楼</w:t>
            </w:r>
            <w:r w:rsidRPr="00BC4F3C">
              <w:rPr>
                <w:rFonts w:ascii="仿宋_GB2312" w:eastAsia="仿宋_GB2312" w:hAnsi="仿宋"/>
                <w:color w:val="000000"/>
                <w:szCs w:val="21"/>
              </w:rPr>
              <w:t>603</w:t>
            </w:r>
          </w:p>
        </w:tc>
        <w:tc>
          <w:tcPr>
            <w:tcW w:w="1276" w:type="dxa"/>
            <w:vAlign w:val="center"/>
          </w:tcPr>
          <w:p w:rsidR="00E645E5" w:rsidRPr="00BC4F3C" w:rsidRDefault="00E645E5" w:rsidP="00BC4F3C">
            <w:pPr>
              <w:pStyle w:val="PlainText"/>
              <w:adjustRightInd w:val="0"/>
              <w:snapToGrid w:val="0"/>
              <w:spacing w:line="400" w:lineRule="exact"/>
              <w:jc w:val="center"/>
              <w:rPr>
                <w:rFonts w:ascii="仿宋_GB2312" w:eastAsia="仿宋_GB2312" w:hAnsi="仿宋"/>
                <w:color w:val="000000"/>
                <w:szCs w:val="21"/>
              </w:rPr>
            </w:pPr>
            <w:r w:rsidRPr="00BC4F3C">
              <w:rPr>
                <w:rFonts w:ascii="仿宋_GB2312" w:eastAsia="仿宋_GB2312" w:hAnsi="仿宋"/>
                <w:color w:val="000000"/>
                <w:szCs w:val="21"/>
              </w:rPr>
              <w:t>144.75</w:t>
            </w:r>
          </w:p>
        </w:tc>
        <w:tc>
          <w:tcPr>
            <w:tcW w:w="1863" w:type="dxa"/>
            <w:vAlign w:val="bottom"/>
          </w:tcPr>
          <w:p w:rsidR="00E645E5" w:rsidRPr="00BC4F3C" w:rsidRDefault="00E645E5" w:rsidP="00BC4F3C">
            <w:pPr>
              <w:pStyle w:val="PlainText"/>
              <w:adjustRightInd w:val="0"/>
              <w:snapToGrid w:val="0"/>
              <w:spacing w:line="400" w:lineRule="exact"/>
              <w:jc w:val="center"/>
              <w:rPr>
                <w:rFonts w:ascii="仿宋_GB2312" w:eastAsia="仿宋_GB2312" w:hAnsi="仿宋"/>
                <w:color w:val="000000"/>
                <w:szCs w:val="21"/>
              </w:rPr>
            </w:pPr>
            <w:r w:rsidRPr="00BC4F3C">
              <w:rPr>
                <w:rFonts w:ascii="仿宋_GB2312" w:eastAsia="仿宋_GB2312" w:hAnsi="仿宋"/>
                <w:color w:val="000000"/>
                <w:szCs w:val="21"/>
              </w:rPr>
              <w:t>2690</w:t>
            </w:r>
          </w:p>
        </w:tc>
        <w:tc>
          <w:tcPr>
            <w:tcW w:w="1926" w:type="dxa"/>
            <w:vAlign w:val="bottom"/>
          </w:tcPr>
          <w:p w:rsidR="00E645E5" w:rsidRPr="00BC4F3C" w:rsidRDefault="00E645E5" w:rsidP="00BC4F3C">
            <w:pPr>
              <w:pStyle w:val="PlainText"/>
              <w:adjustRightInd w:val="0"/>
              <w:snapToGrid w:val="0"/>
              <w:spacing w:line="400" w:lineRule="exact"/>
              <w:jc w:val="center"/>
              <w:rPr>
                <w:rFonts w:ascii="仿宋_GB2312" w:eastAsia="仿宋_GB2312" w:hAnsi="仿宋"/>
                <w:color w:val="000000"/>
                <w:szCs w:val="21"/>
              </w:rPr>
            </w:pPr>
            <w:r w:rsidRPr="00BC4F3C">
              <w:rPr>
                <w:rFonts w:ascii="仿宋_GB2312" w:eastAsia="仿宋_GB2312" w:hAnsi="仿宋"/>
                <w:color w:val="000000"/>
                <w:szCs w:val="21"/>
              </w:rPr>
              <w:t xml:space="preserve">389378 </w:t>
            </w:r>
          </w:p>
        </w:tc>
      </w:tr>
      <w:tr w:rsidR="00E645E5" w:rsidRPr="00B96B1E" w:rsidTr="00BC4F3C">
        <w:trPr>
          <w:trHeight w:val="217"/>
          <w:jc w:val="center"/>
        </w:trPr>
        <w:tc>
          <w:tcPr>
            <w:tcW w:w="969" w:type="dxa"/>
            <w:vAlign w:val="center"/>
          </w:tcPr>
          <w:p w:rsidR="00E645E5" w:rsidRPr="00BC4F3C" w:rsidRDefault="00E645E5" w:rsidP="00BC4F3C">
            <w:pPr>
              <w:pStyle w:val="PlainText"/>
              <w:adjustRightInd w:val="0"/>
              <w:snapToGrid w:val="0"/>
              <w:spacing w:line="400" w:lineRule="exact"/>
              <w:jc w:val="center"/>
              <w:rPr>
                <w:rFonts w:ascii="仿宋_GB2312" w:eastAsia="仿宋_GB2312" w:hAnsi="仿宋"/>
                <w:color w:val="000000"/>
                <w:szCs w:val="21"/>
              </w:rPr>
            </w:pPr>
            <w:r w:rsidRPr="00BC4F3C">
              <w:rPr>
                <w:rFonts w:ascii="仿宋_GB2312" w:eastAsia="仿宋_GB2312" w:hAnsi="仿宋"/>
                <w:color w:val="000000"/>
                <w:szCs w:val="21"/>
              </w:rPr>
              <w:t>9</w:t>
            </w:r>
          </w:p>
        </w:tc>
        <w:tc>
          <w:tcPr>
            <w:tcW w:w="2182" w:type="dxa"/>
            <w:vAlign w:val="center"/>
          </w:tcPr>
          <w:p w:rsidR="00E645E5" w:rsidRPr="00BC4F3C" w:rsidRDefault="00E645E5" w:rsidP="00BC4F3C">
            <w:pPr>
              <w:pStyle w:val="PlainText"/>
              <w:adjustRightInd w:val="0"/>
              <w:snapToGrid w:val="0"/>
              <w:spacing w:line="400" w:lineRule="exact"/>
              <w:jc w:val="center"/>
              <w:rPr>
                <w:rFonts w:ascii="仿宋_GB2312" w:eastAsia="仿宋_GB2312" w:hAnsi="仿宋"/>
                <w:color w:val="000000"/>
                <w:szCs w:val="21"/>
              </w:rPr>
            </w:pPr>
            <w:r w:rsidRPr="00BC4F3C">
              <w:rPr>
                <w:rFonts w:ascii="仿宋_GB2312" w:eastAsia="仿宋_GB2312" w:hAnsi="仿宋"/>
                <w:color w:val="000000"/>
                <w:szCs w:val="21"/>
              </w:rPr>
              <w:t>A4</w:t>
            </w:r>
            <w:r w:rsidRPr="00BC4F3C">
              <w:rPr>
                <w:rFonts w:ascii="仿宋_GB2312" w:eastAsia="仿宋_GB2312" w:hAnsi="仿宋" w:hint="eastAsia"/>
                <w:color w:val="000000"/>
                <w:szCs w:val="21"/>
              </w:rPr>
              <w:t>区</w:t>
            </w:r>
            <w:r w:rsidRPr="00BC4F3C">
              <w:rPr>
                <w:rFonts w:ascii="仿宋_GB2312" w:eastAsia="仿宋_GB2312" w:hAnsi="仿宋"/>
                <w:color w:val="000000"/>
                <w:szCs w:val="21"/>
              </w:rPr>
              <w:t>13</w:t>
            </w:r>
            <w:r w:rsidRPr="00BC4F3C">
              <w:rPr>
                <w:rFonts w:ascii="仿宋_GB2312" w:eastAsia="仿宋_GB2312" w:hAnsi="仿宋" w:hint="eastAsia"/>
                <w:color w:val="000000"/>
                <w:szCs w:val="21"/>
              </w:rPr>
              <w:t>号楼</w:t>
            </w:r>
            <w:r w:rsidRPr="00BC4F3C">
              <w:rPr>
                <w:rFonts w:ascii="仿宋_GB2312" w:eastAsia="仿宋_GB2312" w:hAnsi="仿宋"/>
                <w:color w:val="000000"/>
                <w:szCs w:val="21"/>
              </w:rPr>
              <w:t>604</w:t>
            </w:r>
          </w:p>
        </w:tc>
        <w:tc>
          <w:tcPr>
            <w:tcW w:w="1276" w:type="dxa"/>
            <w:vAlign w:val="center"/>
          </w:tcPr>
          <w:p w:rsidR="00E645E5" w:rsidRPr="00BC4F3C" w:rsidRDefault="00E645E5" w:rsidP="00BC4F3C">
            <w:pPr>
              <w:pStyle w:val="PlainText"/>
              <w:adjustRightInd w:val="0"/>
              <w:snapToGrid w:val="0"/>
              <w:spacing w:line="400" w:lineRule="exact"/>
              <w:jc w:val="center"/>
              <w:rPr>
                <w:rFonts w:ascii="仿宋_GB2312" w:eastAsia="仿宋_GB2312" w:hAnsi="仿宋"/>
                <w:color w:val="000000"/>
                <w:szCs w:val="21"/>
              </w:rPr>
            </w:pPr>
            <w:r w:rsidRPr="00BC4F3C">
              <w:rPr>
                <w:rFonts w:ascii="仿宋_GB2312" w:eastAsia="仿宋_GB2312" w:hAnsi="仿宋"/>
                <w:color w:val="000000"/>
                <w:szCs w:val="21"/>
              </w:rPr>
              <w:t>144.75</w:t>
            </w:r>
          </w:p>
        </w:tc>
        <w:tc>
          <w:tcPr>
            <w:tcW w:w="1863" w:type="dxa"/>
            <w:vAlign w:val="bottom"/>
          </w:tcPr>
          <w:p w:rsidR="00E645E5" w:rsidRPr="00BC4F3C" w:rsidRDefault="00E645E5" w:rsidP="00BC4F3C">
            <w:pPr>
              <w:pStyle w:val="PlainText"/>
              <w:adjustRightInd w:val="0"/>
              <w:snapToGrid w:val="0"/>
              <w:spacing w:line="400" w:lineRule="exact"/>
              <w:jc w:val="center"/>
              <w:rPr>
                <w:rFonts w:ascii="仿宋_GB2312" w:eastAsia="仿宋_GB2312" w:hAnsi="仿宋"/>
                <w:color w:val="000000"/>
                <w:szCs w:val="21"/>
              </w:rPr>
            </w:pPr>
            <w:r w:rsidRPr="00BC4F3C">
              <w:rPr>
                <w:rFonts w:ascii="仿宋_GB2312" w:eastAsia="仿宋_GB2312" w:hAnsi="仿宋"/>
                <w:color w:val="000000"/>
                <w:szCs w:val="21"/>
              </w:rPr>
              <w:t>2690</w:t>
            </w:r>
          </w:p>
        </w:tc>
        <w:tc>
          <w:tcPr>
            <w:tcW w:w="1926" w:type="dxa"/>
            <w:vAlign w:val="bottom"/>
          </w:tcPr>
          <w:p w:rsidR="00E645E5" w:rsidRPr="00BC4F3C" w:rsidRDefault="00E645E5" w:rsidP="00BC4F3C">
            <w:pPr>
              <w:pStyle w:val="PlainText"/>
              <w:adjustRightInd w:val="0"/>
              <w:snapToGrid w:val="0"/>
              <w:spacing w:line="400" w:lineRule="exact"/>
              <w:jc w:val="center"/>
              <w:rPr>
                <w:rFonts w:ascii="仿宋_GB2312" w:eastAsia="仿宋_GB2312" w:hAnsi="仿宋"/>
                <w:color w:val="000000"/>
                <w:szCs w:val="21"/>
              </w:rPr>
            </w:pPr>
            <w:r w:rsidRPr="00BC4F3C">
              <w:rPr>
                <w:rFonts w:ascii="仿宋_GB2312" w:eastAsia="仿宋_GB2312" w:hAnsi="仿宋"/>
                <w:color w:val="000000"/>
                <w:szCs w:val="21"/>
              </w:rPr>
              <w:t xml:space="preserve">389378 </w:t>
            </w:r>
          </w:p>
        </w:tc>
      </w:tr>
      <w:tr w:rsidR="00E645E5" w:rsidRPr="00B96B1E" w:rsidTr="00BC4F3C">
        <w:trPr>
          <w:trHeight w:val="217"/>
          <w:jc w:val="center"/>
        </w:trPr>
        <w:tc>
          <w:tcPr>
            <w:tcW w:w="969" w:type="dxa"/>
            <w:vAlign w:val="center"/>
          </w:tcPr>
          <w:p w:rsidR="00E645E5" w:rsidRPr="00BC4F3C" w:rsidRDefault="00E645E5" w:rsidP="00BC4F3C">
            <w:pPr>
              <w:pStyle w:val="PlainText"/>
              <w:adjustRightInd w:val="0"/>
              <w:snapToGrid w:val="0"/>
              <w:spacing w:line="400" w:lineRule="exact"/>
              <w:jc w:val="center"/>
              <w:rPr>
                <w:rFonts w:ascii="仿宋_GB2312" w:eastAsia="仿宋_GB2312" w:hAnsi="仿宋"/>
                <w:color w:val="000000"/>
                <w:szCs w:val="21"/>
              </w:rPr>
            </w:pPr>
            <w:r w:rsidRPr="00BC4F3C">
              <w:rPr>
                <w:rFonts w:ascii="仿宋_GB2312" w:eastAsia="仿宋_GB2312" w:hAnsi="仿宋"/>
                <w:color w:val="000000"/>
                <w:szCs w:val="21"/>
              </w:rPr>
              <w:t>10</w:t>
            </w:r>
          </w:p>
        </w:tc>
        <w:tc>
          <w:tcPr>
            <w:tcW w:w="2182" w:type="dxa"/>
            <w:vAlign w:val="center"/>
          </w:tcPr>
          <w:p w:rsidR="00E645E5" w:rsidRPr="00BC4F3C" w:rsidRDefault="00E645E5" w:rsidP="00BC4F3C">
            <w:pPr>
              <w:pStyle w:val="PlainText"/>
              <w:adjustRightInd w:val="0"/>
              <w:snapToGrid w:val="0"/>
              <w:spacing w:line="400" w:lineRule="exact"/>
              <w:jc w:val="center"/>
              <w:rPr>
                <w:rFonts w:ascii="仿宋_GB2312" w:eastAsia="仿宋_GB2312" w:hAnsi="仿宋"/>
                <w:color w:val="000000"/>
                <w:szCs w:val="21"/>
              </w:rPr>
            </w:pPr>
            <w:r w:rsidRPr="00BC4F3C">
              <w:rPr>
                <w:rFonts w:ascii="仿宋_GB2312" w:eastAsia="仿宋_GB2312" w:hAnsi="仿宋"/>
                <w:color w:val="000000"/>
                <w:szCs w:val="21"/>
              </w:rPr>
              <w:t>A4</w:t>
            </w:r>
            <w:r w:rsidRPr="00BC4F3C">
              <w:rPr>
                <w:rFonts w:ascii="仿宋_GB2312" w:eastAsia="仿宋_GB2312" w:hAnsi="仿宋" w:hint="eastAsia"/>
                <w:color w:val="000000"/>
                <w:szCs w:val="21"/>
              </w:rPr>
              <w:t>区</w:t>
            </w:r>
            <w:r w:rsidRPr="00BC4F3C">
              <w:rPr>
                <w:rFonts w:ascii="仿宋_GB2312" w:eastAsia="仿宋_GB2312" w:hAnsi="仿宋"/>
                <w:color w:val="000000"/>
                <w:szCs w:val="21"/>
              </w:rPr>
              <w:t>13</w:t>
            </w:r>
            <w:r w:rsidRPr="00BC4F3C">
              <w:rPr>
                <w:rFonts w:ascii="仿宋_GB2312" w:eastAsia="仿宋_GB2312" w:hAnsi="仿宋" w:hint="eastAsia"/>
                <w:color w:val="000000"/>
                <w:szCs w:val="21"/>
              </w:rPr>
              <w:t>号楼</w:t>
            </w:r>
            <w:r w:rsidRPr="00BC4F3C">
              <w:rPr>
                <w:rFonts w:ascii="仿宋_GB2312" w:eastAsia="仿宋_GB2312" w:hAnsi="仿宋"/>
                <w:color w:val="000000"/>
                <w:szCs w:val="21"/>
              </w:rPr>
              <w:t>605</w:t>
            </w:r>
          </w:p>
        </w:tc>
        <w:tc>
          <w:tcPr>
            <w:tcW w:w="1276" w:type="dxa"/>
            <w:vAlign w:val="center"/>
          </w:tcPr>
          <w:p w:rsidR="00E645E5" w:rsidRPr="00BC4F3C" w:rsidRDefault="00E645E5" w:rsidP="00BC4F3C">
            <w:pPr>
              <w:pStyle w:val="PlainText"/>
              <w:adjustRightInd w:val="0"/>
              <w:snapToGrid w:val="0"/>
              <w:spacing w:line="400" w:lineRule="exact"/>
              <w:jc w:val="center"/>
              <w:rPr>
                <w:rFonts w:ascii="仿宋_GB2312" w:eastAsia="仿宋_GB2312" w:hAnsi="仿宋"/>
                <w:color w:val="000000"/>
                <w:szCs w:val="21"/>
              </w:rPr>
            </w:pPr>
            <w:r w:rsidRPr="00BC4F3C">
              <w:rPr>
                <w:rFonts w:ascii="仿宋_GB2312" w:eastAsia="仿宋_GB2312" w:hAnsi="仿宋"/>
                <w:color w:val="000000"/>
                <w:szCs w:val="21"/>
              </w:rPr>
              <w:t>144.75</w:t>
            </w:r>
          </w:p>
        </w:tc>
        <w:tc>
          <w:tcPr>
            <w:tcW w:w="1863" w:type="dxa"/>
            <w:vAlign w:val="bottom"/>
          </w:tcPr>
          <w:p w:rsidR="00E645E5" w:rsidRPr="00BC4F3C" w:rsidRDefault="00E645E5" w:rsidP="00BC4F3C">
            <w:pPr>
              <w:pStyle w:val="PlainText"/>
              <w:adjustRightInd w:val="0"/>
              <w:snapToGrid w:val="0"/>
              <w:spacing w:line="400" w:lineRule="exact"/>
              <w:jc w:val="center"/>
              <w:rPr>
                <w:rFonts w:ascii="仿宋_GB2312" w:eastAsia="仿宋_GB2312" w:hAnsi="仿宋"/>
                <w:color w:val="000000"/>
                <w:szCs w:val="21"/>
              </w:rPr>
            </w:pPr>
            <w:r w:rsidRPr="00BC4F3C">
              <w:rPr>
                <w:rFonts w:ascii="仿宋_GB2312" w:eastAsia="仿宋_GB2312" w:hAnsi="仿宋"/>
                <w:color w:val="000000"/>
                <w:szCs w:val="21"/>
              </w:rPr>
              <w:t>2690</w:t>
            </w:r>
          </w:p>
        </w:tc>
        <w:tc>
          <w:tcPr>
            <w:tcW w:w="1926" w:type="dxa"/>
            <w:vAlign w:val="bottom"/>
          </w:tcPr>
          <w:p w:rsidR="00E645E5" w:rsidRPr="00BC4F3C" w:rsidRDefault="00E645E5" w:rsidP="00BC4F3C">
            <w:pPr>
              <w:pStyle w:val="PlainText"/>
              <w:adjustRightInd w:val="0"/>
              <w:snapToGrid w:val="0"/>
              <w:spacing w:line="400" w:lineRule="exact"/>
              <w:jc w:val="center"/>
              <w:rPr>
                <w:rFonts w:ascii="仿宋_GB2312" w:eastAsia="仿宋_GB2312" w:hAnsi="仿宋"/>
                <w:color w:val="000000"/>
                <w:szCs w:val="21"/>
              </w:rPr>
            </w:pPr>
            <w:r w:rsidRPr="00BC4F3C">
              <w:rPr>
                <w:rFonts w:ascii="仿宋_GB2312" w:eastAsia="仿宋_GB2312" w:hAnsi="仿宋"/>
                <w:color w:val="000000"/>
                <w:szCs w:val="21"/>
              </w:rPr>
              <w:t xml:space="preserve">389378 </w:t>
            </w:r>
          </w:p>
        </w:tc>
      </w:tr>
      <w:tr w:rsidR="00E645E5" w:rsidRPr="00B96B1E" w:rsidTr="00BC4F3C">
        <w:trPr>
          <w:trHeight w:val="217"/>
          <w:jc w:val="center"/>
        </w:trPr>
        <w:tc>
          <w:tcPr>
            <w:tcW w:w="969" w:type="dxa"/>
            <w:vAlign w:val="center"/>
          </w:tcPr>
          <w:p w:rsidR="00E645E5" w:rsidRPr="00BC4F3C" w:rsidRDefault="00E645E5" w:rsidP="00BC4F3C">
            <w:pPr>
              <w:pStyle w:val="PlainText"/>
              <w:adjustRightInd w:val="0"/>
              <w:snapToGrid w:val="0"/>
              <w:spacing w:line="400" w:lineRule="exact"/>
              <w:jc w:val="center"/>
              <w:rPr>
                <w:rFonts w:ascii="仿宋_GB2312" w:eastAsia="仿宋_GB2312" w:hAnsi="仿宋"/>
                <w:color w:val="000000"/>
                <w:szCs w:val="21"/>
              </w:rPr>
            </w:pPr>
            <w:r w:rsidRPr="00BC4F3C">
              <w:rPr>
                <w:rFonts w:ascii="仿宋_GB2312" w:eastAsia="仿宋_GB2312" w:hAnsi="仿宋"/>
                <w:color w:val="000000"/>
                <w:szCs w:val="21"/>
              </w:rPr>
              <w:t>11</w:t>
            </w:r>
          </w:p>
        </w:tc>
        <w:tc>
          <w:tcPr>
            <w:tcW w:w="2182" w:type="dxa"/>
            <w:vAlign w:val="center"/>
          </w:tcPr>
          <w:p w:rsidR="00E645E5" w:rsidRPr="00BC4F3C" w:rsidRDefault="00E645E5" w:rsidP="00BC4F3C">
            <w:pPr>
              <w:pStyle w:val="PlainText"/>
              <w:adjustRightInd w:val="0"/>
              <w:snapToGrid w:val="0"/>
              <w:spacing w:line="400" w:lineRule="exact"/>
              <w:jc w:val="center"/>
              <w:rPr>
                <w:rFonts w:ascii="仿宋_GB2312" w:eastAsia="仿宋_GB2312" w:hAnsi="仿宋"/>
                <w:color w:val="000000"/>
                <w:szCs w:val="21"/>
              </w:rPr>
            </w:pPr>
            <w:r w:rsidRPr="00BC4F3C">
              <w:rPr>
                <w:rFonts w:ascii="仿宋_GB2312" w:eastAsia="仿宋_GB2312" w:hAnsi="仿宋"/>
                <w:color w:val="000000"/>
                <w:szCs w:val="21"/>
              </w:rPr>
              <w:t>A4</w:t>
            </w:r>
            <w:r w:rsidRPr="00BC4F3C">
              <w:rPr>
                <w:rFonts w:ascii="仿宋_GB2312" w:eastAsia="仿宋_GB2312" w:hAnsi="仿宋" w:hint="eastAsia"/>
                <w:color w:val="000000"/>
                <w:szCs w:val="21"/>
              </w:rPr>
              <w:t>区</w:t>
            </w:r>
            <w:r w:rsidRPr="00BC4F3C">
              <w:rPr>
                <w:rFonts w:ascii="仿宋_GB2312" w:eastAsia="仿宋_GB2312" w:hAnsi="仿宋"/>
                <w:color w:val="000000"/>
                <w:szCs w:val="21"/>
              </w:rPr>
              <w:t>13</w:t>
            </w:r>
            <w:r w:rsidRPr="00BC4F3C">
              <w:rPr>
                <w:rFonts w:ascii="仿宋_GB2312" w:eastAsia="仿宋_GB2312" w:hAnsi="仿宋" w:hint="eastAsia"/>
                <w:color w:val="000000"/>
                <w:szCs w:val="21"/>
              </w:rPr>
              <w:t>号楼</w:t>
            </w:r>
            <w:r w:rsidRPr="00BC4F3C">
              <w:rPr>
                <w:rFonts w:ascii="仿宋_GB2312" w:eastAsia="仿宋_GB2312" w:hAnsi="仿宋"/>
                <w:color w:val="000000"/>
                <w:szCs w:val="21"/>
              </w:rPr>
              <w:t>606</w:t>
            </w:r>
          </w:p>
        </w:tc>
        <w:tc>
          <w:tcPr>
            <w:tcW w:w="1276" w:type="dxa"/>
            <w:vAlign w:val="center"/>
          </w:tcPr>
          <w:p w:rsidR="00E645E5" w:rsidRPr="00BC4F3C" w:rsidRDefault="00E645E5" w:rsidP="00BC4F3C">
            <w:pPr>
              <w:pStyle w:val="PlainText"/>
              <w:adjustRightInd w:val="0"/>
              <w:snapToGrid w:val="0"/>
              <w:spacing w:line="400" w:lineRule="exact"/>
              <w:jc w:val="center"/>
              <w:rPr>
                <w:rFonts w:ascii="仿宋_GB2312" w:eastAsia="仿宋_GB2312" w:hAnsi="仿宋"/>
                <w:color w:val="000000"/>
                <w:szCs w:val="21"/>
              </w:rPr>
            </w:pPr>
            <w:r w:rsidRPr="00BC4F3C">
              <w:rPr>
                <w:rFonts w:ascii="仿宋_GB2312" w:eastAsia="仿宋_GB2312" w:hAnsi="仿宋"/>
                <w:color w:val="000000"/>
                <w:szCs w:val="21"/>
              </w:rPr>
              <w:t>149.58</w:t>
            </w:r>
          </w:p>
        </w:tc>
        <w:tc>
          <w:tcPr>
            <w:tcW w:w="1863" w:type="dxa"/>
            <w:vAlign w:val="bottom"/>
          </w:tcPr>
          <w:p w:rsidR="00E645E5" w:rsidRPr="00BC4F3C" w:rsidRDefault="00E645E5" w:rsidP="00BC4F3C">
            <w:pPr>
              <w:pStyle w:val="PlainText"/>
              <w:adjustRightInd w:val="0"/>
              <w:snapToGrid w:val="0"/>
              <w:spacing w:line="400" w:lineRule="exact"/>
              <w:jc w:val="center"/>
              <w:rPr>
                <w:rFonts w:ascii="仿宋_GB2312" w:eastAsia="仿宋_GB2312" w:hAnsi="仿宋"/>
                <w:color w:val="000000"/>
                <w:szCs w:val="21"/>
              </w:rPr>
            </w:pPr>
            <w:r w:rsidRPr="00BC4F3C">
              <w:rPr>
                <w:rFonts w:ascii="仿宋_GB2312" w:eastAsia="仿宋_GB2312" w:hAnsi="仿宋"/>
                <w:color w:val="000000"/>
                <w:szCs w:val="21"/>
              </w:rPr>
              <w:t>2690</w:t>
            </w:r>
          </w:p>
        </w:tc>
        <w:tc>
          <w:tcPr>
            <w:tcW w:w="1926" w:type="dxa"/>
            <w:vAlign w:val="bottom"/>
          </w:tcPr>
          <w:p w:rsidR="00E645E5" w:rsidRPr="00BC4F3C" w:rsidRDefault="00E645E5" w:rsidP="00BC4F3C">
            <w:pPr>
              <w:pStyle w:val="PlainText"/>
              <w:adjustRightInd w:val="0"/>
              <w:snapToGrid w:val="0"/>
              <w:spacing w:line="400" w:lineRule="exact"/>
              <w:jc w:val="center"/>
              <w:rPr>
                <w:rFonts w:ascii="仿宋_GB2312" w:eastAsia="仿宋_GB2312" w:hAnsi="仿宋"/>
                <w:color w:val="000000"/>
                <w:szCs w:val="21"/>
              </w:rPr>
            </w:pPr>
            <w:r w:rsidRPr="00BC4F3C">
              <w:rPr>
                <w:rFonts w:ascii="仿宋_GB2312" w:eastAsia="仿宋_GB2312" w:hAnsi="仿宋"/>
                <w:color w:val="000000"/>
                <w:szCs w:val="21"/>
              </w:rPr>
              <w:t xml:space="preserve">402370 </w:t>
            </w:r>
          </w:p>
        </w:tc>
      </w:tr>
      <w:tr w:rsidR="00E645E5" w:rsidRPr="00B96B1E" w:rsidTr="00BC4F3C">
        <w:trPr>
          <w:trHeight w:val="217"/>
          <w:jc w:val="center"/>
        </w:trPr>
        <w:tc>
          <w:tcPr>
            <w:tcW w:w="969" w:type="dxa"/>
            <w:vAlign w:val="center"/>
          </w:tcPr>
          <w:p w:rsidR="00E645E5" w:rsidRPr="00BC4F3C" w:rsidRDefault="00E645E5" w:rsidP="00BC4F3C">
            <w:pPr>
              <w:pStyle w:val="PlainText"/>
              <w:adjustRightInd w:val="0"/>
              <w:snapToGrid w:val="0"/>
              <w:spacing w:line="400" w:lineRule="exact"/>
              <w:jc w:val="center"/>
              <w:rPr>
                <w:rFonts w:ascii="仿宋_GB2312" w:eastAsia="仿宋_GB2312" w:hAnsi="仿宋"/>
                <w:color w:val="000000"/>
                <w:szCs w:val="21"/>
              </w:rPr>
            </w:pPr>
            <w:r w:rsidRPr="00BC4F3C">
              <w:rPr>
                <w:rFonts w:ascii="仿宋_GB2312" w:eastAsia="仿宋_GB2312" w:hAnsi="仿宋"/>
                <w:color w:val="000000"/>
                <w:szCs w:val="21"/>
              </w:rPr>
              <w:t>12</w:t>
            </w:r>
          </w:p>
        </w:tc>
        <w:tc>
          <w:tcPr>
            <w:tcW w:w="2182" w:type="dxa"/>
            <w:vAlign w:val="center"/>
          </w:tcPr>
          <w:p w:rsidR="00E645E5" w:rsidRPr="00BC4F3C" w:rsidRDefault="00E645E5" w:rsidP="00BC4F3C">
            <w:pPr>
              <w:pStyle w:val="PlainText"/>
              <w:adjustRightInd w:val="0"/>
              <w:snapToGrid w:val="0"/>
              <w:spacing w:line="400" w:lineRule="exact"/>
              <w:jc w:val="center"/>
              <w:rPr>
                <w:rFonts w:ascii="仿宋_GB2312" w:eastAsia="仿宋_GB2312" w:hAnsi="仿宋"/>
                <w:color w:val="000000"/>
                <w:szCs w:val="21"/>
              </w:rPr>
            </w:pPr>
            <w:r w:rsidRPr="00BC4F3C">
              <w:rPr>
                <w:rFonts w:ascii="仿宋_GB2312" w:eastAsia="仿宋_GB2312" w:hAnsi="仿宋"/>
                <w:color w:val="000000"/>
                <w:szCs w:val="21"/>
              </w:rPr>
              <w:t>A4</w:t>
            </w:r>
            <w:r w:rsidRPr="00BC4F3C">
              <w:rPr>
                <w:rFonts w:ascii="仿宋_GB2312" w:eastAsia="仿宋_GB2312" w:hAnsi="仿宋" w:hint="eastAsia"/>
                <w:color w:val="000000"/>
                <w:szCs w:val="21"/>
              </w:rPr>
              <w:t>区</w:t>
            </w:r>
            <w:r w:rsidRPr="00BC4F3C">
              <w:rPr>
                <w:rFonts w:ascii="仿宋_GB2312" w:eastAsia="仿宋_GB2312" w:hAnsi="仿宋"/>
                <w:color w:val="000000"/>
                <w:szCs w:val="21"/>
              </w:rPr>
              <w:t>13</w:t>
            </w:r>
            <w:r w:rsidRPr="00BC4F3C">
              <w:rPr>
                <w:rFonts w:ascii="仿宋_GB2312" w:eastAsia="仿宋_GB2312" w:hAnsi="仿宋" w:hint="eastAsia"/>
                <w:color w:val="000000"/>
                <w:szCs w:val="21"/>
              </w:rPr>
              <w:t>号楼</w:t>
            </w:r>
            <w:r w:rsidRPr="00BC4F3C">
              <w:rPr>
                <w:rFonts w:ascii="仿宋_GB2312" w:eastAsia="仿宋_GB2312" w:hAnsi="仿宋"/>
                <w:color w:val="000000"/>
                <w:szCs w:val="21"/>
              </w:rPr>
              <w:t>702</w:t>
            </w:r>
          </w:p>
        </w:tc>
        <w:tc>
          <w:tcPr>
            <w:tcW w:w="1276" w:type="dxa"/>
            <w:vAlign w:val="center"/>
          </w:tcPr>
          <w:p w:rsidR="00E645E5" w:rsidRPr="00BC4F3C" w:rsidRDefault="00E645E5" w:rsidP="00BC4F3C">
            <w:pPr>
              <w:pStyle w:val="PlainText"/>
              <w:adjustRightInd w:val="0"/>
              <w:snapToGrid w:val="0"/>
              <w:spacing w:line="400" w:lineRule="exact"/>
              <w:jc w:val="center"/>
              <w:rPr>
                <w:rFonts w:ascii="仿宋_GB2312" w:eastAsia="仿宋_GB2312" w:hAnsi="仿宋"/>
                <w:color w:val="000000"/>
                <w:szCs w:val="21"/>
              </w:rPr>
            </w:pPr>
            <w:r w:rsidRPr="00BC4F3C">
              <w:rPr>
                <w:rFonts w:ascii="仿宋_GB2312" w:eastAsia="仿宋_GB2312" w:hAnsi="仿宋"/>
                <w:color w:val="000000"/>
                <w:szCs w:val="21"/>
              </w:rPr>
              <w:t>154.05</w:t>
            </w:r>
          </w:p>
        </w:tc>
        <w:tc>
          <w:tcPr>
            <w:tcW w:w="1863" w:type="dxa"/>
            <w:vAlign w:val="bottom"/>
          </w:tcPr>
          <w:p w:rsidR="00E645E5" w:rsidRPr="00BC4F3C" w:rsidRDefault="00E645E5" w:rsidP="00BC4F3C">
            <w:pPr>
              <w:pStyle w:val="PlainText"/>
              <w:adjustRightInd w:val="0"/>
              <w:snapToGrid w:val="0"/>
              <w:spacing w:line="400" w:lineRule="exact"/>
              <w:jc w:val="center"/>
              <w:rPr>
                <w:rFonts w:ascii="仿宋_GB2312" w:eastAsia="仿宋_GB2312" w:hAnsi="仿宋"/>
                <w:color w:val="000000"/>
                <w:szCs w:val="21"/>
              </w:rPr>
            </w:pPr>
            <w:r w:rsidRPr="00BC4F3C">
              <w:rPr>
                <w:rFonts w:ascii="仿宋_GB2312" w:eastAsia="仿宋_GB2312" w:hAnsi="仿宋"/>
                <w:color w:val="000000"/>
                <w:szCs w:val="21"/>
              </w:rPr>
              <w:t>2630</w:t>
            </w:r>
          </w:p>
        </w:tc>
        <w:tc>
          <w:tcPr>
            <w:tcW w:w="1926" w:type="dxa"/>
            <w:vAlign w:val="bottom"/>
          </w:tcPr>
          <w:p w:rsidR="00E645E5" w:rsidRPr="00BC4F3C" w:rsidRDefault="00E645E5" w:rsidP="00BC4F3C">
            <w:pPr>
              <w:pStyle w:val="PlainText"/>
              <w:adjustRightInd w:val="0"/>
              <w:snapToGrid w:val="0"/>
              <w:spacing w:line="400" w:lineRule="exact"/>
              <w:jc w:val="center"/>
              <w:rPr>
                <w:rFonts w:ascii="仿宋_GB2312" w:eastAsia="仿宋_GB2312" w:hAnsi="仿宋"/>
                <w:color w:val="000000"/>
                <w:szCs w:val="21"/>
              </w:rPr>
            </w:pPr>
            <w:r w:rsidRPr="00BC4F3C">
              <w:rPr>
                <w:rFonts w:ascii="仿宋_GB2312" w:eastAsia="仿宋_GB2312" w:hAnsi="仿宋"/>
                <w:color w:val="000000"/>
                <w:szCs w:val="21"/>
              </w:rPr>
              <w:t xml:space="preserve">405152 </w:t>
            </w:r>
          </w:p>
        </w:tc>
      </w:tr>
      <w:tr w:rsidR="00E645E5" w:rsidRPr="00B96B1E" w:rsidTr="00BC4F3C">
        <w:trPr>
          <w:trHeight w:val="217"/>
          <w:jc w:val="center"/>
        </w:trPr>
        <w:tc>
          <w:tcPr>
            <w:tcW w:w="969" w:type="dxa"/>
            <w:vAlign w:val="center"/>
          </w:tcPr>
          <w:p w:rsidR="00E645E5" w:rsidRPr="00BC4F3C" w:rsidRDefault="00E645E5" w:rsidP="00BC4F3C">
            <w:pPr>
              <w:pStyle w:val="PlainText"/>
              <w:adjustRightInd w:val="0"/>
              <w:snapToGrid w:val="0"/>
              <w:spacing w:line="400" w:lineRule="exact"/>
              <w:jc w:val="center"/>
              <w:rPr>
                <w:rFonts w:ascii="仿宋_GB2312" w:eastAsia="仿宋_GB2312" w:hAnsi="仿宋"/>
                <w:color w:val="000000"/>
                <w:szCs w:val="21"/>
              </w:rPr>
            </w:pPr>
            <w:r w:rsidRPr="00BC4F3C">
              <w:rPr>
                <w:rFonts w:ascii="仿宋_GB2312" w:eastAsia="仿宋_GB2312" w:hAnsi="仿宋"/>
                <w:color w:val="000000"/>
                <w:szCs w:val="21"/>
              </w:rPr>
              <w:t>13</w:t>
            </w:r>
          </w:p>
        </w:tc>
        <w:tc>
          <w:tcPr>
            <w:tcW w:w="2182" w:type="dxa"/>
            <w:vAlign w:val="center"/>
          </w:tcPr>
          <w:p w:rsidR="00E645E5" w:rsidRPr="00BC4F3C" w:rsidRDefault="00E645E5" w:rsidP="00BC4F3C">
            <w:pPr>
              <w:pStyle w:val="PlainText"/>
              <w:adjustRightInd w:val="0"/>
              <w:snapToGrid w:val="0"/>
              <w:spacing w:line="400" w:lineRule="exact"/>
              <w:jc w:val="center"/>
              <w:rPr>
                <w:rFonts w:ascii="仿宋_GB2312" w:eastAsia="仿宋_GB2312" w:hAnsi="仿宋"/>
                <w:color w:val="000000"/>
                <w:szCs w:val="21"/>
              </w:rPr>
            </w:pPr>
            <w:r w:rsidRPr="00BC4F3C">
              <w:rPr>
                <w:rFonts w:ascii="仿宋_GB2312" w:eastAsia="仿宋_GB2312" w:hAnsi="仿宋"/>
                <w:color w:val="000000"/>
                <w:szCs w:val="21"/>
              </w:rPr>
              <w:t>A4</w:t>
            </w:r>
            <w:r w:rsidRPr="00BC4F3C">
              <w:rPr>
                <w:rFonts w:ascii="仿宋_GB2312" w:eastAsia="仿宋_GB2312" w:hAnsi="仿宋" w:hint="eastAsia"/>
                <w:color w:val="000000"/>
                <w:szCs w:val="21"/>
              </w:rPr>
              <w:t>区</w:t>
            </w:r>
            <w:r w:rsidRPr="00BC4F3C">
              <w:rPr>
                <w:rFonts w:ascii="仿宋_GB2312" w:eastAsia="仿宋_GB2312" w:hAnsi="仿宋"/>
                <w:color w:val="000000"/>
                <w:szCs w:val="21"/>
              </w:rPr>
              <w:t>13</w:t>
            </w:r>
            <w:r w:rsidRPr="00BC4F3C">
              <w:rPr>
                <w:rFonts w:ascii="仿宋_GB2312" w:eastAsia="仿宋_GB2312" w:hAnsi="仿宋" w:hint="eastAsia"/>
                <w:color w:val="000000"/>
                <w:szCs w:val="21"/>
              </w:rPr>
              <w:t>号楼</w:t>
            </w:r>
            <w:r w:rsidRPr="00BC4F3C">
              <w:rPr>
                <w:rFonts w:ascii="仿宋_GB2312" w:eastAsia="仿宋_GB2312" w:hAnsi="仿宋"/>
                <w:color w:val="000000"/>
                <w:szCs w:val="21"/>
              </w:rPr>
              <w:t>703</w:t>
            </w:r>
          </w:p>
        </w:tc>
        <w:tc>
          <w:tcPr>
            <w:tcW w:w="1276" w:type="dxa"/>
            <w:vAlign w:val="center"/>
          </w:tcPr>
          <w:p w:rsidR="00E645E5" w:rsidRPr="00BC4F3C" w:rsidRDefault="00E645E5" w:rsidP="00BC4F3C">
            <w:pPr>
              <w:pStyle w:val="PlainText"/>
              <w:adjustRightInd w:val="0"/>
              <w:snapToGrid w:val="0"/>
              <w:spacing w:line="400" w:lineRule="exact"/>
              <w:jc w:val="center"/>
              <w:rPr>
                <w:rFonts w:ascii="仿宋_GB2312" w:eastAsia="仿宋_GB2312" w:hAnsi="仿宋"/>
                <w:color w:val="000000"/>
                <w:szCs w:val="21"/>
              </w:rPr>
            </w:pPr>
            <w:r w:rsidRPr="00BC4F3C">
              <w:rPr>
                <w:rFonts w:ascii="仿宋_GB2312" w:eastAsia="仿宋_GB2312" w:hAnsi="仿宋"/>
                <w:color w:val="000000"/>
                <w:szCs w:val="21"/>
              </w:rPr>
              <w:t>154.05</w:t>
            </w:r>
          </w:p>
        </w:tc>
        <w:tc>
          <w:tcPr>
            <w:tcW w:w="1863" w:type="dxa"/>
            <w:vAlign w:val="bottom"/>
          </w:tcPr>
          <w:p w:rsidR="00E645E5" w:rsidRPr="00BC4F3C" w:rsidRDefault="00E645E5" w:rsidP="00BC4F3C">
            <w:pPr>
              <w:pStyle w:val="PlainText"/>
              <w:adjustRightInd w:val="0"/>
              <w:snapToGrid w:val="0"/>
              <w:spacing w:line="400" w:lineRule="exact"/>
              <w:jc w:val="center"/>
              <w:rPr>
                <w:rFonts w:ascii="仿宋_GB2312" w:eastAsia="仿宋_GB2312" w:hAnsi="仿宋"/>
                <w:color w:val="000000"/>
                <w:szCs w:val="21"/>
              </w:rPr>
            </w:pPr>
            <w:r w:rsidRPr="00BC4F3C">
              <w:rPr>
                <w:rFonts w:ascii="仿宋_GB2312" w:eastAsia="仿宋_GB2312" w:hAnsi="仿宋"/>
                <w:color w:val="000000"/>
                <w:szCs w:val="21"/>
              </w:rPr>
              <w:t>2630</w:t>
            </w:r>
          </w:p>
        </w:tc>
        <w:tc>
          <w:tcPr>
            <w:tcW w:w="1926" w:type="dxa"/>
            <w:vAlign w:val="bottom"/>
          </w:tcPr>
          <w:p w:rsidR="00E645E5" w:rsidRPr="00BC4F3C" w:rsidRDefault="00E645E5" w:rsidP="00BC4F3C">
            <w:pPr>
              <w:pStyle w:val="PlainText"/>
              <w:adjustRightInd w:val="0"/>
              <w:snapToGrid w:val="0"/>
              <w:spacing w:line="400" w:lineRule="exact"/>
              <w:jc w:val="center"/>
              <w:rPr>
                <w:rFonts w:ascii="仿宋_GB2312" w:eastAsia="仿宋_GB2312" w:hAnsi="仿宋"/>
                <w:color w:val="000000"/>
                <w:szCs w:val="21"/>
              </w:rPr>
            </w:pPr>
            <w:r w:rsidRPr="00BC4F3C">
              <w:rPr>
                <w:rFonts w:ascii="仿宋_GB2312" w:eastAsia="仿宋_GB2312" w:hAnsi="仿宋"/>
                <w:color w:val="000000"/>
                <w:szCs w:val="21"/>
              </w:rPr>
              <w:t xml:space="preserve">405152 </w:t>
            </w:r>
          </w:p>
        </w:tc>
      </w:tr>
      <w:tr w:rsidR="00E645E5" w:rsidRPr="00B96B1E" w:rsidTr="00BC4F3C">
        <w:trPr>
          <w:trHeight w:val="217"/>
          <w:jc w:val="center"/>
        </w:trPr>
        <w:tc>
          <w:tcPr>
            <w:tcW w:w="969" w:type="dxa"/>
            <w:vAlign w:val="center"/>
          </w:tcPr>
          <w:p w:rsidR="00E645E5" w:rsidRPr="00BC4F3C" w:rsidRDefault="00E645E5" w:rsidP="00BC4F3C">
            <w:pPr>
              <w:pStyle w:val="PlainText"/>
              <w:adjustRightInd w:val="0"/>
              <w:snapToGrid w:val="0"/>
              <w:spacing w:line="400" w:lineRule="exact"/>
              <w:jc w:val="center"/>
              <w:rPr>
                <w:rFonts w:ascii="仿宋_GB2312" w:eastAsia="仿宋_GB2312" w:hAnsi="仿宋"/>
                <w:color w:val="000000"/>
                <w:szCs w:val="21"/>
              </w:rPr>
            </w:pPr>
            <w:r w:rsidRPr="00BC4F3C">
              <w:rPr>
                <w:rFonts w:ascii="仿宋_GB2312" w:eastAsia="仿宋_GB2312" w:hAnsi="仿宋"/>
                <w:color w:val="000000"/>
                <w:szCs w:val="21"/>
              </w:rPr>
              <w:t>14</w:t>
            </w:r>
          </w:p>
        </w:tc>
        <w:tc>
          <w:tcPr>
            <w:tcW w:w="2182" w:type="dxa"/>
            <w:vAlign w:val="center"/>
          </w:tcPr>
          <w:p w:rsidR="00E645E5" w:rsidRPr="00BC4F3C" w:rsidRDefault="00E645E5" w:rsidP="00BC4F3C">
            <w:pPr>
              <w:pStyle w:val="PlainText"/>
              <w:adjustRightInd w:val="0"/>
              <w:snapToGrid w:val="0"/>
              <w:spacing w:line="400" w:lineRule="exact"/>
              <w:jc w:val="center"/>
              <w:rPr>
                <w:rFonts w:ascii="仿宋_GB2312" w:eastAsia="仿宋_GB2312" w:hAnsi="仿宋"/>
                <w:color w:val="000000"/>
                <w:szCs w:val="21"/>
              </w:rPr>
            </w:pPr>
            <w:r w:rsidRPr="00BC4F3C">
              <w:rPr>
                <w:rFonts w:ascii="仿宋_GB2312" w:eastAsia="仿宋_GB2312" w:hAnsi="仿宋"/>
                <w:color w:val="000000"/>
                <w:szCs w:val="21"/>
              </w:rPr>
              <w:t>A4</w:t>
            </w:r>
            <w:r w:rsidRPr="00BC4F3C">
              <w:rPr>
                <w:rFonts w:ascii="仿宋_GB2312" w:eastAsia="仿宋_GB2312" w:hAnsi="仿宋" w:hint="eastAsia"/>
                <w:color w:val="000000"/>
                <w:szCs w:val="21"/>
              </w:rPr>
              <w:t>区</w:t>
            </w:r>
            <w:r w:rsidRPr="00BC4F3C">
              <w:rPr>
                <w:rFonts w:ascii="仿宋_GB2312" w:eastAsia="仿宋_GB2312" w:hAnsi="仿宋"/>
                <w:color w:val="000000"/>
                <w:szCs w:val="21"/>
              </w:rPr>
              <w:t>13</w:t>
            </w:r>
            <w:r w:rsidRPr="00BC4F3C">
              <w:rPr>
                <w:rFonts w:ascii="仿宋_GB2312" w:eastAsia="仿宋_GB2312" w:hAnsi="仿宋" w:hint="eastAsia"/>
                <w:color w:val="000000"/>
                <w:szCs w:val="21"/>
              </w:rPr>
              <w:t>号楼</w:t>
            </w:r>
            <w:r w:rsidRPr="00BC4F3C">
              <w:rPr>
                <w:rFonts w:ascii="仿宋_GB2312" w:eastAsia="仿宋_GB2312" w:hAnsi="仿宋"/>
                <w:color w:val="000000"/>
                <w:szCs w:val="21"/>
              </w:rPr>
              <w:t>704</w:t>
            </w:r>
          </w:p>
        </w:tc>
        <w:tc>
          <w:tcPr>
            <w:tcW w:w="1276" w:type="dxa"/>
            <w:vAlign w:val="center"/>
          </w:tcPr>
          <w:p w:rsidR="00E645E5" w:rsidRPr="00BC4F3C" w:rsidRDefault="00E645E5" w:rsidP="00BC4F3C">
            <w:pPr>
              <w:pStyle w:val="PlainText"/>
              <w:adjustRightInd w:val="0"/>
              <w:snapToGrid w:val="0"/>
              <w:spacing w:line="400" w:lineRule="exact"/>
              <w:jc w:val="center"/>
              <w:rPr>
                <w:rFonts w:ascii="仿宋_GB2312" w:eastAsia="仿宋_GB2312" w:hAnsi="仿宋"/>
                <w:color w:val="000000"/>
                <w:szCs w:val="21"/>
              </w:rPr>
            </w:pPr>
            <w:r w:rsidRPr="00BC4F3C">
              <w:rPr>
                <w:rFonts w:ascii="仿宋_GB2312" w:eastAsia="仿宋_GB2312" w:hAnsi="仿宋"/>
                <w:color w:val="000000"/>
                <w:szCs w:val="21"/>
              </w:rPr>
              <w:t>154.05</w:t>
            </w:r>
          </w:p>
        </w:tc>
        <w:tc>
          <w:tcPr>
            <w:tcW w:w="1863" w:type="dxa"/>
            <w:vAlign w:val="bottom"/>
          </w:tcPr>
          <w:p w:rsidR="00E645E5" w:rsidRPr="00BC4F3C" w:rsidRDefault="00E645E5" w:rsidP="00BC4F3C">
            <w:pPr>
              <w:pStyle w:val="PlainText"/>
              <w:adjustRightInd w:val="0"/>
              <w:snapToGrid w:val="0"/>
              <w:spacing w:line="400" w:lineRule="exact"/>
              <w:jc w:val="center"/>
              <w:rPr>
                <w:rFonts w:ascii="仿宋_GB2312" w:eastAsia="仿宋_GB2312" w:hAnsi="仿宋"/>
                <w:color w:val="000000"/>
                <w:szCs w:val="21"/>
              </w:rPr>
            </w:pPr>
            <w:r w:rsidRPr="00BC4F3C">
              <w:rPr>
                <w:rFonts w:ascii="仿宋_GB2312" w:eastAsia="仿宋_GB2312" w:hAnsi="仿宋"/>
                <w:color w:val="000000"/>
                <w:szCs w:val="21"/>
              </w:rPr>
              <w:t>2630</w:t>
            </w:r>
          </w:p>
        </w:tc>
        <w:tc>
          <w:tcPr>
            <w:tcW w:w="1926" w:type="dxa"/>
            <w:vAlign w:val="bottom"/>
          </w:tcPr>
          <w:p w:rsidR="00E645E5" w:rsidRPr="00BC4F3C" w:rsidRDefault="00E645E5" w:rsidP="00BC4F3C">
            <w:pPr>
              <w:pStyle w:val="PlainText"/>
              <w:adjustRightInd w:val="0"/>
              <w:snapToGrid w:val="0"/>
              <w:spacing w:line="400" w:lineRule="exact"/>
              <w:jc w:val="center"/>
              <w:rPr>
                <w:rFonts w:ascii="仿宋_GB2312" w:eastAsia="仿宋_GB2312" w:hAnsi="仿宋"/>
                <w:color w:val="000000"/>
                <w:szCs w:val="21"/>
              </w:rPr>
            </w:pPr>
            <w:r w:rsidRPr="00BC4F3C">
              <w:rPr>
                <w:rFonts w:ascii="仿宋_GB2312" w:eastAsia="仿宋_GB2312" w:hAnsi="仿宋"/>
                <w:color w:val="000000"/>
                <w:szCs w:val="21"/>
              </w:rPr>
              <w:t xml:space="preserve">405152 </w:t>
            </w:r>
          </w:p>
        </w:tc>
      </w:tr>
      <w:tr w:rsidR="00E645E5" w:rsidRPr="00B96B1E" w:rsidTr="00BC4F3C">
        <w:trPr>
          <w:trHeight w:val="217"/>
          <w:jc w:val="center"/>
        </w:trPr>
        <w:tc>
          <w:tcPr>
            <w:tcW w:w="969" w:type="dxa"/>
            <w:vAlign w:val="center"/>
          </w:tcPr>
          <w:p w:rsidR="00E645E5" w:rsidRPr="00BC4F3C" w:rsidRDefault="00E645E5" w:rsidP="00BC4F3C">
            <w:pPr>
              <w:pStyle w:val="PlainText"/>
              <w:adjustRightInd w:val="0"/>
              <w:snapToGrid w:val="0"/>
              <w:spacing w:line="400" w:lineRule="exact"/>
              <w:jc w:val="center"/>
              <w:rPr>
                <w:rFonts w:ascii="仿宋_GB2312" w:eastAsia="仿宋_GB2312" w:hAnsi="仿宋"/>
                <w:color w:val="000000"/>
                <w:szCs w:val="21"/>
              </w:rPr>
            </w:pPr>
            <w:r w:rsidRPr="00BC4F3C">
              <w:rPr>
                <w:rFonts w:ascii="仿宋_GB2312" w:eastAsia="仿宋_GB2312" w:hAnsi="仿宋"/>
                <w:color w:val="000000"/>
                <w:szCs w:val="21"/>
              </w:rPr>
              <w:t>15</w:t>
            </w:r>
          </w:p>
        </w:tc>
        <w:tc>
          <w:tcPr>
            <w:tcW w:w="2182" w:type="dxa"/>
            <w:vAlign w:val="center"/>
          </w:tcPr>
          <w:p w:rsidR="00E645E5" w:rsidRPr="00BC4F3C" w:rsidRDefault="00E645E5" w:rsidP="00BC4F3C">
            <w:pPr>
              <w:pStyle w:val="PlainText"/>
              <w:adjustRightInd w:val="0"/>
              <w:snapToGrid w:val="0"/>
              <w:spacing w:line="400" w:lineRule="exact"/>
              <w:jc w:val="center"/>
              <w:rPr>
                <w:rFonts w:ascii="仿宋_GB2312" w:eastAsia="仿宋_GB2312" w:hAnsi="仿宋"/>
                <w:color w:val="000000"/>
                <w:szCs w:val="21"/>
              </w:rPr>
            </w:pPr>
            <w:r w:rsidRPr="00BC4F3C">
              <w:rPr>
                <w:rFonts w:ascii="仿宋_GB2312" w:eastAsia="仿宋_GB2312" w:hAnsi="仿宋"/>
                <w:color w:val="000000"/>
                <w:szCs w:val="21"/>
              </w:rPr>
              <w:t>A4</w:t>
            </w:r>
            <w:r w:rsidRPr="00BC4F3C">
              <w:rPr>
                <w:rFonts w:ascii="仿宋_GB2312" w:eastAsia="仿宋_GB2312" w:hAnsi="仿宋" w:hint="eastAsia"/>
                <w:color w:val="000000"/>
                <w:szCs w:val="21"/>
              </w:rPr>
              <w:t>区</w:t>
            </w:r>
            <w:r w:rsidRPr="00BC4F3C">
              <w:rPr>
                <w:rFonts w:ascii="仿宋_GB2312" w:eastAsia="仿宋_GB2312" w:hAnsi="仿宋"/>
                <w:color w:val="000000"/>
                <w:szCs w:val="21"/>
              </w:rPr>
              <w:t>13</w:t>
            </w:r>
            <w:r w:rsidRPr="00BC4F3C">
              <w:rPr>
                <w:rFonts w:ascii="仿宋_GB2312" w:eastAsia="仿宋_GB2312" w:hAnsi="仿宋" w:hint="eastAsia"/>
                <w:color w:val="000000"/>
                <w:szCs w:val="21"/>
              </w:rPr>
              <w:t>号楼</w:t>
            </w:r>
            <w:r w:rsidRPr="00BC4F3C">
              <w:rPr>
                <w:rFonts w:ascii="仿宋_GB2312" w:eastAsia="仿宋_GB2312" w:hAnsi="仿宋"/>
                <w:color w:val="000000"/>
                <w:szCs w:val="21"/>
              </w:rPr>
              <w:t>705</w:t>
            </w:r>
          </w:p>
        </w:tc>
        <w:tc>
          <w:tcPr>
            <w:tcW w:w="1276" w:type="dxa"/>
            <w:vAlign w:val="center"/>
          </w:tcPr>
          <w:p w:rsidR="00E645E5" w:rsidRPr="00BC4F3C" w:rsidRDefault="00E645E5" w:rsidP="00BC4F3C">
            <w:pPr>
              <w:pStyle w:val="PlainText"/>
              <w:adjustRightInd w:val="0"/>
              <w:snapToGrid w:val="0"/>
              <w:spacing w:line="400" w:lineRule="exact"/>
              <w:jc w:val="center"/>
              <w:rPr>
                <w:rFonts w:ascii="仿宋_GB2312" w:eastAsia="仿宋_GB2312" w:hAnsi="仿宋"/>
                <w:color w:val="000000"/>
                <w:szCs w:val="21"/>
              </w:rPr>
            </w:pPr>
            <w:r w:rsidRPr="00BC4F3C">
              <w:rPr>
                <w:rFonts w:ascii="仿宋_GB2312" w:eastAsia="仿宋_GB2312" w:hAnsi="仿宋"/>
                <w:color w:val="000000"/>
                <w:szCs w:val="21"/>
              </w:rPr>
              <w:t>154.05</w:t>
            </w:r>
          </w:p>
        </w:tc>
        <w:tc>
          <w:tcPr>
            <w:tcW w:w="1863" w:type="dxa"/>
            <w:vAlign w:val="bottom"/>
          </w:tcPr>
          <w:p w:rsidR="00E645E5" w:rsidRPr="00BC4F3C" w:rsidRDefault="00E645E5" w:rsidP="00BC4F3C">
            <w:pPr>
              <w:pStyle w:val="PlainText"/>
              <w:adjustRightInd w:val="0"/>
              <w:snapToGrid w:val="0"/>
              <w:spacing w:line="400" w:lineRule="exact"/>
              <w:jc w:val="center"/>
              <w:rPr>
                <w:rFonts w:ascii="仿宋_GB2312" w:eastAsia="仿宋_GB2312" w:hAnsi="仿宋"/>
                <w:color w:val="000000"/>
                <w:szCs w:val="21"/>
              </w:rPr>
            </w:pPr>
            <w:r w:rsidRPr="00BC4F3C">
              <w:rPr>
                <w:rFonts w:ascii="仿宋_GB2312" w:eastAsia="仿宋_GB2312" w:hAnsi="仿宋"/>
                <w:color w:val="000000"/>
                <w:szCs w:val="21"/>
              </w:rPr>
              <w:t>2630</w:t>
            </w:r>
          </w:p>
        </w:tc>
        <w:tc>
          <w:tcPr>
            <w:tcW w:w="1926" w:type="dxa"/>
            <w:vAlign w:val="bottom"/>
          </w:tcPr>
          <w:p w:rsidR="00E645E5" w:rsidRPr="00BC4F3C" w:rsidRDefault="00E645E5" w:rsidP="00BC4F3C">
            <w:pPr>
              <w:pStyle w:val="PlainText"/>
              <w:adjustRightInd w:val="0"/>
              <w:snapToGrid w:val="0"/>
              <w:spacing w:line="400" w:lineRule="exact"/>
              <w:jc w:val="center"/>
              <w:rPr>
                <w:rFonts w:ascii="仿宋_GB2312" w:eastAsia="仿宋_GB2312" w:hAnsi="仿宋"/>
                <w:color w:val="000000"/>
                <w:szCs w:val="21"/>
              </w:rPr>
            </w:pPr>
            <w:r w:rsidRPr="00BC4F3C">
              <w:rPr>
                <w:rFonts w:ascii="仿宋_GB2312" w:eastAsia="仿宋_GB2312" w:hAnsi="仿宋"/>
                <w:color w:val="000000"/>
                <w:szCs w:val="21"/>
              </w:rPr>
              <w:t xml:space="preserve">405152 </w:t>
            </w:r>
          </w:p>
        </w:tc>
      </w:tr>
      <w:tr w:rsidR="00E645E5" w:rsidRPr="00B96B1E" w:rsidTr="00BC4F3C">
        <w:trPr>
          <w:trHeight w:val="217"/>
          <w:jc w:val="center"/>
        </w:trPr>
        <w:tc>
          <w:tcPr>
            <w:tcW w:w="969" w:type="dxa"/>
            <w:vAlign w:val="center"/>
          </w:tcPr>
          <w:p w:rsidR="00E645E5" w:rsidRPr="00BC4F3C" w:rsidRDefault="00E645E5" w:rsidP="00BC4F3C">
            <w:pPr>
              <w:pStyle w:val="PlainText"/>
              <w:adjustRightInd w:val="0"/>
              <w:snapToGrid w:val="0"/>
              <w:spacing w:line="400" w:lineRule="exact"/>
              <w:jc w:val="center"/>
              <w:rPr>
                <w:rFonts w:ascii="仿宋_GB2312" w:eastAsia="仿宋_GB2312" w:hAnsi="仿宋"/>
                <w:color w:val="000000"/>
                <w:szCs w:val="21"/>
              </w:rPr>
            </w:pPr>
            <w:r w:rsidRPr="00BC4F3C">
              <w:rPr>
                <w:rFonts w:ascii="仿宋_GB2312" w:eastAsia="仿宋_GB2312" w:hAnsi="仿宋"/>
                <w:color w:val="000000"/>
                <w:szCs w:val="21"/>
              </w:rPr>
              <w:t>16</w:t>
            </w:r>
          </w:p>
        </w:tc>
        <w:tc>
          <w:tcPr>
            <w:tcW w:w="2182" w:type="dxa"/>
            <w:vAlign w:val="center"/>
          </w:tcPr>
          <w:p w:rsidR="00E645E5" w:rsidRPr="00BC4F3C" w:rsidRDefault="00E645E5" w:rsidP="00BC4F3C">
            <w:pPr>
              <w:pStyle w:val="PlainText"/>
              <w:adjustRightInd w:val="0"/>
              <w:snapToGrid w:val="0"/>
              <w:spacing w:line="400" w:lineRule="exact"/>
              <w:jc w:val="center"/>
              <w:rPr>
                <w:rFonts w:ascii="仿宋_GB2312" w:eastAsia="仿宋_GB2312" w:hAnsi="仿宋"/>
                <w:color w:val="000000"/>
                <w:szCs w:val="21"/>
              </w:rPr>
            </w:pPr>
            <w:r w:rsidRPr="00BC4F3C">
              <w:rPr>
                <w:rFonts w:ascii="仿宋_GB2312" w:eastAsia="仿宋_GB2312" w:hAnsi="仿宋"/>
                <w:color w:val="000000"/>
                <w:szCs w:val="21"/>
              </w:rPr>
              <w:t>A4</w:t>
            </w:r>
            <w:r w:rsidRPr="00BC4F3C">
              <w:rPr>
                <w:rFonts w:ascii="仿宋_GB2312" w:eastAsia="仿宋_GB2312" w:hAnsi="仿宋" w:hint="eastAsia"/>
                <w:color w:val="000000"/>
                <w:szCs w:val="21"/>
              </w:rPr>
              <w:t>区</w:t>
            </w:r>
            <w:r w:rsidRPr="00BC4F3C">
              <w:rPr>
                <w:rFonts w:ascii="仿宋_GB2312" w:eastAsia="仿宋_GB2312" w:hAnsi="仿宋"/>
                <w:color w:val="000000"/>
                <w:szCs w:val="21"/>
              </w:rPr>
              <w:t>13</w:t>
            </w:r>
            <w:r w:rsidRPr="00BC4F3C">
              <w:rPr>
                <w:rFonts w:ascii="仿宋_GB2312" w:eastAsia="仿宋_GB2312" w:hAnsi="仿宋" w:hint="eastAsia"/>
                <w:color w:val="000000"/>
                <w:szCs w:val="21"/>
              </w:rPr>
              <w:t>号楼</w:t>
            </w:r>
            <w:r w:rsidRPr="00BC4F3C">
              <w:rPr>
                <w:rFonts w:ascii="仿宋_GB2312" w:eastAsia="仿宋_GB2312" w:hAnsi="仿宋"/>
                <w:color w:val="000000"/>
                <w:szCs w:val="21"/>
              </w:rPr>
              <w:t>706</w:t>
            </w:r>
          </w:p>
        </w:tc>
        <w:tc>
          <w:tcPr>
            <w:tcW w:w="1276" w:type="dxa"/>
            <w:vAlign w:val="center"/>
          </w:tcPr>
          <w:p w:rsidR="00E645E5" w:rsidRPr="00BC4F3C" w:rsidRDefault="00E645E5" w:rsidP="00BC4F3C">
            <w:pPr>
              <w:pStyle w:val="PlainText"/>
              <w:adjustRightInd w:val="0"/>
              <w:snapToGrid w:val="0"/>
              <w:spacing w:line="400" w:lineRule="exact"/>
              <w:jc w:val="center"/>
              <w:rPr>
                <w:rFonts w:ascii="仿宋_GB2312" w:eastAsia="仿宋_GB2312" w:hAnsi="仿宋"/>
                <w:color w:val="000000"/>
                <w:szCs w:val="21"/>
              </w:rPr>
            </w:pPr>
            <w:r w:rsidRPr="00BC4F3C">
              <w:rPr>
                <w:rFonts w:ascii="仿宋_GB2312" w:eastAsia="仿宋_GB2312" w:hAnsi="仿宋"/>
                <w:color w:val="000000"/>
                <w:szCs w:val="21"/>
              </w:rPr>
              <w:t>163.70</w:t>
            </w:r>
          </w:p>
        </w:tc>
        <w:tc>
          <w:tcPr>
            <w:tcW w:w="1863" w:type="dxa"/>
            <w:vAlign w:val="bottom"/>
          </w:tcPr>
          <w:p w:rsidR="00E645E5" w:rsidRPr="00BC4F3C" w:rsidRDefault="00E645E5" w:rsidP="00BC4F3C">
            <w:pPr>
              <w:pStyle w:val="PlainText"/>
              <w:adjustRightInd w:val="0"/>
              <w:snapToGrid w:val="0"/>
              <w:spacing w:line="400" w:lineRule="exact"/>
              <w:jc w:val="center"/>
              <w:rPr>
                <w:rFonts w:ascii="仿宋_GB2312" w:eastAsia="仿宋_GB2312" w:hAnsi="仿宋"/>
                <w:color w:val="000000"/>
                <w:szCs w:val="21"/>
              </w:rPr>
            </w:pPr>
            <w:r w:rsidRPr="00BC4F3C">
              <w:rPr>
                <w:rFonts w:ascii="仿宋_GB2312" w:eastAsia="仿宋_GB2312" w:hAnsi="仿宋"/>
                <w:color w:val="000000"/>
                <w:szCs w:val="21"/>
              </w:rPr>
              <w:t>2630</w:t>
            </w:r>
          </w:p>
        </w:tc>
        <w:tc>
          <w:tcPr>
            <w:tcW w:w="1926" w:type="dxa"/>
            <w:vAlign w:val="bottom"/>
          </w:tcPr>
          <w:p w:rsidR="00E645E5" w:rsidRPr="00BC4F3C" w:rsidRDefault="00E645E5" w:rsidP="00BC4F3C">
            <w:pPr>
              <w:pStyle w:val="PlainText"/>
              <w:adjustRightInd w:val="0"/>
              <w:snapToGrid w:val="0"/>
              <w:spacing w:line="400" w:lineRule="exact"/>
              <w:jc w:val="center"/>
              <w:rPr>
                <w:rFonts w:ascii="仿宋_GB2312" w:eastAsia="仿宋_GB2312" w:hAnsi="仿宋"/>
                <w:color w:val="000000"/>
                <w:szCs w:val="21"/>
              </w:rPr>
            </w:pPr>
            <w:r w:rsidRPr="00BC4F3C">
              <w:rPr>
                <w:rFonts w:ascii="仿宋_GB2312" w:eastAsia="仿宋_GB2312" w:hAnsi="仿宋"/>
                <w:color w:val="000000"/>
                <w:szCs w:val="21"/>
              </w:rPr>
              <w:t xml:space="preserve">430531 </w:t>
            </w:r>
          </w:p>
        </w:tc>
      </w:tr>
      <w:tr w:rsidR="00E645E5" w:rsidRPr="00B96B1E" w:rsidTr="00BC4F3C">
        <w:trPr>
          <w:trHeight w:val="217"/>
          <w:jc w:val="center"/>
        </w:trPr>
        <w:tc>
          <w:tcPr>
            <w:tcW w:w="969" w:type="dxa"/>
            <w:vAlign w:val="center"/>
          </w:tcPr>
          <w:p w:rsidR="00E645E5" w:rsidRPr="00BC4F3C" w:rsidRDefault="00E645E5" w:rsidP="00BC4F3C">
            <w:pPr>
              <w:pStyle w:val="PlainText"/>
              <w:adjustRightInd w:val="0"/>
              <w:snapToGrid w:val="0"/>
              <w:spacing w:line="400" w:lineRule="exact"/>
              <w:jc w:val="center"/>
              <w:rPr>
                <w:rFonts w:ascii="仿宋_GB2312" w:eastAsia="仿宋_GB2312" w:hAnsi="仿宋"/>
                <w:color w:val="000000"/>
                <w:szCs w:val="21"/>
              </w:rPr>
            </w:pPr>
            <w:r w:rsidRPr="00BC4F3C">
              <w:rPr>
                <w:rFonts w:ascii="仿宋_GB2312" w:eastAsia="仿宋_GB2312" w:hAnsi="仿宋"/>
                <w:color w:val="000000"/>
                <w:szCs w:val="21"/>
              </w:rPr>
              <w:t>17</w:t>
            </w:r>
          </w:p>
        </w:tc>
        <w:tc>
          <w:tcPr>
            <w:tcW w:w="2182" w:type="dxa"/>
            <w:vAlign w:val="center"/>
          </w:tcPr>
          <w:p w:rsidR="00E645E5" w:rsidRPr="00BC4F3C" w:rsidRDefault="00E645E5" w:rsidP="00BC4F3C">
            <w:pPr>
              <w:pStyle w:val="PlainText"/>
              <w:adjustRightInd w:val="0"/>
              <w:snapToGrid w:val="0"/>
              <w:spacing w:line="400" w:lineRule="exact"/>
              <w:jc w:val="center"/>
              <w:rPr>
                <w:rFonts w:ascii="仿宋_GB2312" w:eastAsia="仿宋_GB2312" w:hAnsi="仿宋"/>
                <w:color w:val="000000"/>
                <w:szCs w:val="21"/>
              </w:rPr>
            </w:pPr>
            <w:r w:rsidRPr="00BC4F3C">
              <w:rPr>
                <w:rFonts w:ascii="仿宋_GB2312" w:eastAsia="仿宋_GB2312" w:hAnsi="仿宋"/>
                <w:color w:val="000000"/>
                <w:szCs w:val="21"/>
              </w:rPr>
              <w:t>A4</w:t>
            </w:r>
            <w:r w:rsidRPr="00BC4F3C">
              <w:rPr>
                <w:rFonts w:ascii="仿宋_GB2312" w:eastAsia="仿宋_GB2312" w:hAnsi="仿宋" w:hint="eastAsia"/>
                <w:color w:val="000000"/>
                <w:szCs w:val="21"/>
              </w:rPr>
              <w:t>区</w:t>
            </w:r>
            <w:r w:rsidRPr="00BC4F3C">
              <w:rPr>
                <w:rFonts w:ascii="仿宋_GB2312" w:eastAsia="仿宋_GB2312" w:hAnsi="仿宋"/>
                <w:color w:val="000000"/>
                <w:szCs w:val="21"/>
              </w:rPr>
              <w:t>13</w:t>
            </w:r>
            <w:r w:rsidRPr="00BC4F3C">
              <w:rPr>
                <w:rFonts w:ascii="仿宋_GB2312" w:eastAsia="仿宋_GB2312" w:hAnsi="仿宋" w:hint="eastAsia"/>
                <w:color w:val="000000"/>
                <w:szCs w:val="21"/>
              </w:rPr>
              <w:t>号楼</w:t>
            </w:r>
            <w:r w:rsidRPr="00BC4F3C">
              <w:rPr>
                <w:rFonts w:ascii="仿宋_GB2312" w:eastAsia="仿宋_GB2312" w:hAnsi="仿宋"/>
                <w:color w:val="000000"/>
                <w:szCs w:val="21"/>
              </w:rPr>
              <w:t>903</w:t>
            </w:r>
          </w:p>
        </w:tc>
        <w:tc>
          <w:tcPr>
            <w:tcW w:w="1276" w:type="dxa"/>
            <w:vAlign w:val="center"/>
          </w:tcPr>
          <w:p w:rsidR="00E645E5" w:rsidRPr="00BC4F3C" w:rsidRDefault="00E645E5" w:rsidP="00BC4F3C">
            <w:pPr>
              <w:pStyle w:val="PlainText"/>
              <w:adjustRightInd w:val="0"/>
              <w:snapToGrid w:val="0"/>
              <w:spacing w:line="400" w:lineRule="exact"/>
              <w:jc w:val="center"/>
              <w:rPr>
                <w:rFonts w:ascii="仿宋_GB2312" w:eastAsia="仿宋_GB2312" w:hAnsi="仿宋"/>
                <w:color w:val="000000"/>
                <w:szCs w:val="21"/>
              </w:rPr>
            </w:pPr>
            <w:r w:rsidRPr="00BC4F3C">
              <w:rPr>
                <w:rFonts w:ascii="仿宋_GB2312" w:eastAsia="仿宋_GB2312" w:hAnsi="仿宋"/>
                <w:color w:val="000000"/>
                <w:szCs w:val="21"/>
              </w:rPr>
              <w:t>144.75</w:t>
            </w:r>
          </w:p>
        </w:tc>
        <w:tc>
          <w:tcPr>
            <w:tcW w:w="1863" w:type="dxa"/>
            <w:vAlign w:val="bottom"/>
          </w:tcPr>
          <w:p w:rsidR="00E645E5" w:rsidRPr="00BC4F3C" w:rsidRDefault="00E645E5" w:rsidP="00BC4F3C">
            <w:pPr>
              <w:pStyle w:val="PlainText"/>
              <w:adjustRightInd w:val="0"/>
              <w:snapToGrid w:val="0"/>
              <w:spacing w:line="400" w:lineRule="exact"/>
              <w:jc w:val="center"/>
              <w:rPr>
                <w:rFonts w:ascii="仿宋_GB2312" w:eastAsia="仿宋_GB2312" w:hAnsi="仿宋"/>
                <w:color w:val="000000"/>
                <w:szCs w:val="21"/>
              </w:rPr>
            </w:pPr>
            <w:r w:rsidRPr="00BC4F3C">
              <w:rPr>
                <w:rFonts w:ascii="仿宋_GB2312" w:eastAsia="仿宋_GB2312" w:hAnsi="仿宋"/>
                <w:color w:val="000000"/>
                <w:szCs w:val="21"/>
              </w:rPr>
              <w:t>2890</w:t>
            </w:r>
          </w:p>
        </w:tc>
        <w:tc>
          <w:tcPr>
            <w:tcW w:w="1926" w:type="dxa"/>
            <w:vAlign w:val="bottom"/>
          </w:tcPr>
          <w:p w:rsidR="00E645E5" w:rsidRPr="00BC4F3C" w:rsidRDefault="00E645E5" w:rsidP="00BC4F3C">
            <w:pPr>
              <w:pStyle w:val="PlainText"/>
              <w:adjustRightInd w:val="0"/>
              <w:snapToGrid w:val="0"/>
              <w:spacing w:line="400" w:lineRule="exact"/>
              <w:jc w:val="center"/>
              <w:rPr>
                <w:rFonts w:ascii="仿宋_GB2312" w:eastAsia="仿宋_GB2312" w:hAnsi="仿宋"/>
                <w:color w:val="000000"/>
                <w:szCs w:val="21"/>
              </w:rPr>
            </w:pPr>
            <w:r w:rsidRPr="00BC4F3C">
              <w:rPr>
                <w:rFonts w:ascii="仿宋_GB2312" w:eastAsia="仿宋_GB2312" w:hAnsi="仿宋"/>
                <w:color w:val="000000"/>
                <w:szCs w:val="21"/>
              </w:rPr>
              <w:t xml:space="preserve">418328 </w:t>
            </w:r>
          </w:p>
        </w:tc>
      </w:tr>
      <w:tr w:rsidR="00E645E5" w:rsidRPr="00B96B1E" w:rsidTr="00BC4F3C">
        <w:trPr>
          <w:trHeight w:val="217"/>
          <w:jc w:val="center"/>
        </w:trPr>
        <w:tc>
          <w:tcPr>
            <w:tcW w:w="969" w:type="dxa"/>
            <w:vAlign w:val="center"/>
          </w:tcPr>
          <w:p w:rsidR="00E645E5" w:rsidRPr="00BC4F3C" w:rsidRDefault="00E645E5" w:rsidP="00BC4F3C">
            <w:pPr>
              <w:pStyle w:val="PlainText"/>
              <w:adjustRightInd w:val="0"/>
              <w:snapToGrid w:val="0"/>
              <w:spacing w:line="400" w:lineRule="exact"/>
              <w:jc w:val="center"/>
              <w:rPr>
                <w:rFonts w:ascii="仿宋_GB2312" w:eastAsia="仿宋_GB2312" w:hAnsi="仿宋"/>
                <w:color w:val="000000"/>
                <w:szCs w:val="21"/>
              </w:rPr>
            </w:pPr>
            <w:r w:rsidRPr="00BC4F3C">
              <w:rPr>
                <w:rFonts w:ascii="仿宋_GB2312" w:eastAsia="仿宋_GB2312" w:hAnsi="仿宋"/>
                <w:color w:val="000000"/>
                <w:szCs w:val="21"/>
              </w:rPr>
              <w:t>18</w:t>
            </w:r>
          </w:p>
        </w:tc>
        <w:tc>
          <w:tcPr>
            <w:tcW w:w="2182" w:type="dxa"/>
            <w:vAlign w:val="center"/>
          </w:tcPr>
          <w:p w:rsidR="00E645E5" w:rsidRPr="00BC4F3C" w:rsidRDefault="00E645E5" w:rsidP="00BC4F3C">
            <w:pPr>
              <w:pStyle w:val="PlainText"/>
              <w:adjustRightInd w:val="0"/>
              <w:snapToGrid w:val="0"/>
              <w:spacing w:line="400" w:lineRule="exact"/>
              <w:jc w:val="center"/>
              <w:rPr>
                <w:rFonts w:ascii="仿宋_GB2312" w:eastAsia="仿宋_GB2312" w:hAnsi="仿宋"/>
                <w:color w:val="000000"/>
                <w:szCs w:val="21"/>
              </w:rPr>
            </w:pPr>
            <w:r w:rsidRPr="00BC4F3C">
              <w:rPr>
                <w:rFonts w:ascii="仿宋_GB2312" w:eastAsia="仿宋_GB2312" w:hAnsi="仿宋"/>
                <w:color w:val="000000"/>
                <w:szCs w:val="21"/>
              </w:rPr>
              <w:t>A4</w:t>
            </w:r>
            <w:r w:rsidRPr="00BC4F3C">
              <w:rPr>
                <w:rFonts w:ascii="仿宋_GB2312" w:eastAsia="仿宋_GB2312" w:hAnsi="仿宋" w:hint="eastAsia"/>
                <w:color w:val="000000"/>
                <w:szCs w:val="21"/>
              </w:rPr>
              <w:t>区</w:t>
            </w:r>
            <w:r w:rsidRPr="00BC4F3C">
              <w:rPr>
                <w:rFonts w:ascii="仿宋_GB2312" w:eastAsia="仿宋_GB2312" w:hAnsi="仿宋"/>
                <w:color w:val="000000"/>
                <w:szCs w:val="21"/>
              </w:rPr>
              <w:t>13</w:t>
            </w:r>
            <w:r w:rsidRPr="00BC4F3C">
              <w:rPr>
                <w:rFonts w:ascii="仿宋_GB2312" w:eastAsia="仿宋_GB2312" w:hAnsi="仿宋" w:hint="eastAsia"/>
                <w:color w:val="000000"/>
                <w:szCs w:val="21"/>
              </w:rPr>
              <w:t>号楼</w:t>
            </w:r>
            <w:r w:rsidRPr="00BC4F3C">
              <w:rPr>
                <w:rFonts w:ascii="仿宋_GB2312" w:eastAsia="仿宋_GB2312" w:hAnsi="仿宋"/>
                <w:color w:val="000000"/>
                <w:szCs w:val="21"/>
              </w:rPr>
              <w:t>906</w:t>
            </w:r>
          </w:p>
        </w:tc>
        <w:tc>
          <w:tcPr>
            <w:tcW w:w="1276" w:type="dxa"/>
            <w:vAlign w:val="center"/>
          </w:tcPr>
          <w:p w:rsidR="00E645E5" w:rsidRPr="00BC4F3C" w:rsidRDefault="00E645E5" w:rsidP="00BC4F3C">
            <w:pPr>
              <w:pStyle w:val="PlainText"/>
              <w:adjustRightInd w:val="0"/>
              <w:snapToGrid w:val="0"/>
              <w:spacing w:line="400" w:lineRule="exact"/>
              <w:jc w:val="center"/>
              <w:rPr>
                <w:rFonts w:ascii="仿宋_GB2312" w:eastAsia="仿宋_GB2312" w:hAnsi="仿宋"/>
                <w:color w:val="000000"/>
                <w:szCs w:val="21"/>
              </w:rPr>
            </w:pPr>
            <w:r w:rsidRPr="00BC4F3C">
              <w:rPr>
                <w:rFonts w:ascii="仿宋_GB2312" w:eastAsia="仿宋_GB2312" w:hAnsi="仿宋"/>
                <w:color w:val="000000"/>
                <w:szCs w:val="21"/>
              </w:rPr>
              <w:t>149.58</w:t>
            </w:r>
          </w:p>
        </w:tc>
        <w:tc>
          <w:tcPr>
            <w:tcW w:w="1863" w:type="dxa"/>
            <w:vAlign w:val="bottom"/>
          </w:tcPr>
          <w:p w:rsidR="00E645E5" w:rsidRPr="00BC4F3C" w:rsidRDefault="00E645E5" w:rsidP="00BC4F3C">
            <w:pPr>
              <w:pStyle w:val="PlainText"/>
              <w:adjustRightInd w:val="0"/>
              <w:snapToGrid w:val="0"/>
              <w:spacing w:line="400" w:lineRule="exact"/>
              <w:jc w:val="center"/>
              <w:rPr>
                <w:rFonts w:ascii="仿宋_GB2312" w:eastAsia="仿宋_GB2312" w:hAnsi="仿宋"/>
                <w:color w:val="000000"/>
                <w:szCs w:val="21"/>
              </w:rPr>
            </w:pPr>
            <w:r w:rsidRPr="00BC4F3C">
              <w:rPr>
                <w:rFonts w:ascii="仿宋_GB2312" w:eastAsia="仿宋_GB2312" w:hAnsi="仿宋"/>
                <w:color w:val="000000"/>
                <w:szCs w:val="21"/>
              </w:rPr>
              <w:t>2890</w:t>
            </w:r>
          </w:p>
        </w:tc>
        <w:tc>
          <w:tcPr>
            <w:tcW w:w="1926" w:type="dxa"/>
            <w:vAlign w:val="bottom"/>
          </w:tcPr>
          <w:p w:rsidR="00E645E5" w:rsidRPr="00BC4F3C" w:rsidRDefault="00E645E5" w:rsidP="00BC4F3C">
            <w:pPr>
              <w:pStyle w:val="PlainText"/>
              <w:adjustRightInd w:val="0"/>
              <w:snapToGrid w:val="0"/>
              <w:spacing w:line="400" w:lineRule="exact"/>
              <w:jc w:val="center"/>
              <w:rPr>
                <w:rFonts w:ascii="仿宋_GB2312" w:eastAsia="仿宋_GB2312" w:hAnsi="仿宋"/>
                <w:color w:val="000000"/>
                <w:szCs w:val="21"/>
              </w:rPr>
            </w:pPr>
            <w:r w:rsidRPr="00BC4F3C">
              <w:rPr>
                <w:rFonts w:ascii="仿宋_GB2312" w:eastAsia="仿宋_GB2312" w:hAnsi="仿宋"/>
                <w:color w:val="000000"/>
                <w:szCs w:val="21"/>
              </w:rPr>
              <w:t xml:space="preserve">432286 </w:t>
            </w:r>
          </w:p>
        </w:tc>
      </w:tr>
      <w:tr w:rsidR="00E645E5" w:rsidRPr="00B96B1E" w:rsidTr="00BC4F3C">
        <w:trPr>
          <w:trHeight w:val="217"/>
          <w:jc w:val="center"/>
        </w:trPr>
        <w:tc>
          <w:tcPr>
            <w:tcW w:w="969" w:type="dxa"/>
            <w:vAlign w:val="center"/>
          </w:tcPr>
          <w:p w:rsidR="00E645E5" w:rsidRPr="00BC4F3C" w:rsidRDefault="00E645E5" w:rsidP="00BC4F3C">
            <w:pPr>
              <w:pStyle w:val="PlainText"/>
              <w:adjustRightInd w:val="0"/>
              <w:snapToGrid w:val="0"/>
              <w:spacing w:line="400" w:lineRule="exact"/>
              <w:jc w:val="center"/>
              <w:rPr>
                <w:rFonts w:ascii="仿宋_GB2312" w:eastAsia="仿宋_GB2312" w:hAnsi="仿宋"/>
                <w:color w:val="000000"/>
                <w:szCs w:val="21"/>
              </w:rPr>
            </w:pPr>
            <w:r w:rsidRPr="00BC4F3C">
              <w:rPr>
                <w:rFonts w:ascii="仿宋_GB2312" w:eastAsia="仿宋_GB2312" w:hAnsi="仿宋"/>
                <w:color w:val="000000"/>
                <w:szCs w:val="21"/>
              </w:rPr>
              <w:t>19</w:t>
            </w:r>
          </w:p>
        </w:tc>
        <w:tc>
          <w:tcPr>
            <w:tcW w:w="2182" w:type="dxa"/>
            <w:vAlign w:val="center"/>
          </w:tcPr>
          <w:p w:rsidR="00E645E5" w:rsidRPr="00BC4F3C" w:rsidRDefault="00E645E5" w:rsidP="00BC4F3C">
            <w:pPr>
              <w:pStyle w:val="PlainText"/>
              <w:adjustRightInd w:val="0"/>
              <w:snapToGrid w:val="0"/>
              <w:spacing w:line="400" w:lineRule="exact"/>
              <w:jc w:val="center"/>
              <w:rPr>
                <w:rFonts w:ascii="仿宋_GB2312" w:eastAsia="仿宋_GB2312" w:hAnsi="仿宋"/>
                <w:color w:val="000000"/>
                <w:szCs w:val="21"/>
              </w:rPr>
            </w:pPr>
            <w:r w:rsidRPr="00BC4F3C">
              <w:rPr>
                <w:rFonts w:ascii="仿宋_GB2312" w:eastAsia="仿宋_GB2312" w:hAnsi="仿宋"/>
                <w:color w:val="000000"/>
                <w:szCs w:val="21"/>
              </w:rPr>
              <w:t>A4</w:t>
            </w:r>
            <w:r w:rsidRPr="00BC4F3C">
              <w:rPr>
                <w:rFonts w:ascii="仿宋_GB2312" w:eastAsia="仿宋_GB2312" w:hAnsi="仿宋" w:hint="eastAsia"/>
                <w:color w:val="000000"/>
                <w:szCs w:val="21"/>
              </w:rPr>
              <w:t>区</w:t>
            </w:r>
            <w:r w:rsidRPr="00BC4F3C">
              <w:rPr>
                <w:rFonts w:ascii="仿宋_GB2312" w:eastAsia="仿宋_GB2312" w:hAnsi="仿宋"/>
                <w:color w:val="000000"/>
                <w:szCs w:val="21"/>
              </w:rPr>
              <w:t>13</w:t>
            </w:r>
            <w:r w:rsidRPr="00BC4F3C">
              <w:rPr>
                <w:rFonts w:ascii="仿宋_GB2312" w:eastAsia="仿宋_GB2312" w:hAnsi="仿宋" w:hint="eastAsia"/>
                <w:color w:val="000000"/>
                <w:szCs w:val="21"/>
              </w:rPr>
              <w:t>号楼</w:t>
            </w:r>
            <w:r w:rsidRPr="00BC4F3C">
              <w:rPr>
                <w:rFonts w:ascii="仿宋_GB2312" w:eastAsia="仿宋_GB2312" w:hAnsi="仿宋"/>
                <w:color w:val="000000"/>
                <w:szCs w:val="21"/>
              </w:rPr>
              <w:t>1003</w:t>
            </w:r>
          </w:p>
        </w:tc>
        <w:tc>
          <w:tcPr>
            <w:tcW w:w="1276" w:type="dxa"/>
            <w:vAlign w:val="center"/>
          </w:tcPr>
          <w:p w:rsidR="00E645E5" w:rsidRPr="00BC4F3C" w:rsidRDefault="00E645E5" w:rsidP="00BC4F3C">
            <w:pPr>
              <w:pStyle w:val="PlainText"/>
              <w:adjustRightInd w:val="0"/>
              <w:snapToGrid w:val="0"/>
              <w:spacing w:line="400" w:lineRule="exact"/>
              <w:jc w:val="center"/>
              <w:rPr>
                <w:rFonts w:ascii="仿宋_GB2312" w:eastAsia="仿宋_GB2312" w:hAnsi="仿宋"/>
                <w:color w:val="000000"/>
                <w:szCs w:val="21"/>
              </w:rPr>
            </w:pPr>
            <w:r w:rsidRPr="00BC4F3C">
              <w:rPr>
                <w:rFonts w:ascii="仿宋_GB2312" w:eastAsia="仿宋_GB2312" w:hAnsi="仿宋"/>
                <w:color w:val="000000"/>
                <w:szCs w:val="21"/>
              </w:rPr>
              <w:t>154.05</w:t>
            </w:r>
          </w:p>
        </w:tc>
        <w:tc>
          <w:tcPr>
            <w:tcW w:w="1863" w:type="dxa"/>
            <w:vAlign w:val="bottom"/>
          </w:tcPr>
          <w:p w:rsidR="00E645E5" w:rsidRPr="00BC4F3C" w:rsidRDefault="00E645E5" w:rsidP="00BC4F3C">
            <w:pPr>
              <w:pStyle w:val="PlainText"/>
              <w:adjustRightInd w:val="0"/>
              <w:snapToGrid w:val="0"/>
              <w:spacing w:line="400" w:lineRule="exact"/>
              <w:jc w:val="center"/>
              <w:rPr>
                <w:rFonts w:ascii="仿宋_GB2312" w:eastAsia="仿宋_GB2312" w:hAnsi="仿宋"/>
                <w:color w:val="000000"/>
                <w:szCs w:val="21"/>
              </w:rPr>
            </w:pPr>
            <w:r w:rsidRPr="00BC4F3C">
              <w:rPr>
                <w:rFonts w:ascii="仿宋_GB2312" w:eastAsia="仿宋_GB2312" w:hAnsi="仿宋"/>
                <w:color w:val="000000"/>
                <w:szCs w:val="21"/>
              </w:rPr>
              <w:t>2830</w:t>
            </w:r>
          </w:p>
        </w:tc>
        <w:tc>
          <w:tcPr>
            <w:tcW w:w="1926" w:type="dxa"/>
            <w:vAlign w:val="bottom"/>
          </w:tcPr>
          <w:p w:rsidR="00E645E5" w:rsidRPr="00BC4F3C" w:rsidRDefault="00E645E5" w:rsidP="00BC4F3C">
            <w:pPr>
              <w:pStyle w:val="PlainText"/>
              <w:adjustRightInd w:val="0"/>
              <w:snapToGrid w:val="0"/>
              <w:spacing w:line="400" w:lineRule="exact"/>
              <w:jc w:val="center"/>
              <w:rPr>
                <w:rFonts w:ascii="仿宋_GB2312" w:eastAsia="仿宋_GB2312" w:hAnsi="仿宋"/>
                <w:color w:val="000000"/>
                <w:szCs w:val="21"/>
              </w:rPr>
            </w:pPr>
            <w:r w:rsidRPr="00BC4F3C">
              <w:rPr>
                <w:rFonts w:ascii="仿宋_GB2312" w:eastAsia="仿宋_GB2312" w:hAnsi="仿宋"/>
                <w:color w:val="000000"/>
                <w:szCs w:val="21"/>
              </w:rPr>
              <w:t xml:space="preserve">435962 </w:t>
            </w:r>
          </w:p>
        </w:tc>
      </w:tr>
      <w:tr w:rsidR="00E645E5" w:rsidRPr="00B96B1E" w:rsidTr="00BC4F3C">
        <w:trPr>
          <w:trHeight w:val="217"/>
          <w:jc w:val="center"/>
        </w:trPr>
        <w:tc>
          <w:tcPr>
            <w:tcW w:w="969" w:type="dxa"/>
            <w:vAlign w:val="center"/>
          </w:tcPr>
          <w:p w:rsidR="00E645E5" w:rsidRPr="00BC4F3C" w:rsidRDefault="00E645E5" w:rsidP="00BC4F3C">
            <w:pPr>
              <w:pStyle w:val="PlainText"/>
              <w:adjustRightInd w:val="0"/>
              <w:snapToGrid w:val="0"/>
              <w:spacing w:line="400" w:lineRule="exact"/>
              <w:jc w:val="center"/>
              <w:rPr>
                <w:rFonts w:ascii="仿宋_GB2312" w:eastAsia="仿宋_GB2312" w:hAnsi="仿宋"/>
                <w:color w:val="000000"/>
                <w:szCs w:val="21"/>
              </w:rPr>
            </w:pPr>
            <w:r w:rsidRPr="00BC4F3C">
              <w:rPr>
                <w:rFonts w:ascii="仿宋_GB2312" w:eastAsia="仿宋_GB2312" w:hAnsi="仿宋"/>
                <w:color w:val="000000"/>
                <w:szCs w:val="21"/>
              </w:rPr>
              <w:t>20</w:t>
            </w:r>
          </w:p>
        </w:tc>
        <w:tc>
          <w:tcPr>
            <w:tcW w:w="2182" w:type="dxa"/>
            <w:vAlign w:val="center"/>
          </w:tcPr>
          <w:p w:rsidR="00E645E5" w:rsidRPr="00BC4F3C" w:rsidRDefault="00E645E5" w:rsidP="00BC4F3C">
            <w:pPr>
              <w:pStyle w:val="PlainText"/>
              <w:adjustRightInd w:val="0"/>
              <w:snapToGrid w:val="0"/>
              <w:spacing w:line="400" w:lineRule="exact"/>
              <w:jc w:val="center"/>
              <w:rPr>
                <w:rFonts w:ascii="仿宋_GB2312" w:eastAsia="仿宋_GB2312" w:hAnsi="仿宋"/>
                <w:color w:val="000000"/>
                <w:szCs w:val="21"/>
              </w:rPr>
            </w:pPr>
            <w:r w:rsidRPr="00BC4F3C">
              <w:rPr>
                <w:rFonts w:ascii="仿宋_GB2312" w:eastAsia="仿宋_GB2312" w:hAnsi="仿宋"/>
                <w:color w:val="000000"/>
                <w:szCs w:val="21"/>
              </w:rPr>
              <w:t>A4</w:t>
            </w:r>
            <w:r w:rsidRPr="00BC4F3C">
              <w:rPr>
                <w:rFonts w:ascii="仿宋_GB2312" w:eastAsia="仿宋_GB2312" w:hAnsi="仿宋" w:hint="eastAsia"/>
                <w:color w:val="000000"/>
                <w:szCs w:val="21"/>
              </w:rPr>
              <w:t>区</w:t>
            </w:r>
            <w:r w:rsidRPr="00BC4F3C">
              <w:rPr>
                <w:rFonts w:ascii="仿宋_GB2312" w:eastAsia="仿宋_GB2312" w:hAnsi="仿宋"/>
                <w:color w:val="000000"/>
                <w:szCs w:val="21"/>
              </w:rPr>
              <w:t>13</w:t>
            </w:r>
            <w:r w:rsidRPr="00BC4F3C">
              <w:rPr>
                <w:rFonts w:ascii="仿宋_GB2312" w:eastAsia="仿宋_GB2312" w:hAnsi="仿宋" w:hint="eastAsia"/>
                <w:color w:val="000000"/>
                <w:szCs w:val="21"/>
              </w:rPr>
              <w:t>号楼</w:t>
            </w:r>
            <w:r w:rsidRPr="00BC4F3C">
              <w:rPr>
                <w:rFonts w:ascii="仿宋_GB2312" w:eastAsia="仿宋_GB2312" w:hAnsi="仿宋"/>
                <w:color w:val="000000"/>
                <w:szCs w:val="21"/>
              </w:rPr>
              <w:t>1004</w:t>
            </w:r>
          </w:p>
        </w:tc>
        <w:tc>
          <w:tcPr>
            <w:tcW w:w="1276" w:type="dxa"/>
            <w:vAlign w:val="center"/>
          </w:tcPr>
          <w:p w:rsidR="00E645E5" w:rsidRPr="00BC4F3C" w:rsidRDefault="00E645E5" w:rsidP="00BC4F3C">
            <w:pPr>
              <w:pStyle w:val="PlainText"/>
              <w:adjustRightInd w:val="0"/>
              <w:snapToGrid w:val="0"/>
              <w:spacing w:line="400" w:lineRule="exact"/>
              <w:jc w:val="center"/>
              <w:rPr>
                <w:rFonts w:ascii="仿宋_GB2312" w:eastAsia="仿宋_GB2312" w:hAnsi="仿宋"/>
                <w:color w:val="000000"/>
                <w:szCs w:val="21"/>
              </w:rPr>
            </w:pPr>
            <w:r w:rsidRPr="00BC4F3C">
              <w:rPr>
                <w:rFonts w:ascii="仿宋_GB2312" w:eastAsia="仿宋_GB2312" w:hAnsi="仿宋"/>
                <w:color w:val="000000"/>
                <w:szCs w:val="21"/>
              </w:rPr>
              <w:t>154.05</w:t>
            </w:r>
          </w:p>
        </w:tc>
        <w:tc>
          <w:tcPr>
            <w:tcW w:w="1863" w:type="dxa"/>
            <w:vAlign w:val="bottom"/>
          </w:tcPr>
          <w:p w:rsidR="00E645E5" w:rsidRPr="00BC4F3C" w:rsidRDefault="00E645E5" w:rsidP="00BC4F3C">
            <w:pPr>
              <w:pStyle w:val="PlainText"/>
              <w:adjustRightInd w:val="0"/>
              <w:snapToGrid w:val="0"/>
              <w:spacing w:line="400" w:lineRule="exact"/>
              <w:jc w:val="center"/>
              <w:rPr>
                <w:rFonts w:ascii="仿宋_GB2312" w:eastAsia="仿宋_GB2312" w:hAnsi="仿宋"/>
                <w:color w:val="000000"/>
                <w:szCs w:val="21"/>
              </w:rPr>
            </w:pPr>
            <w:r w:rsidRPr="00BC4F3C">
              <w:rPr>
                <w:rFonts w:ascii="仿宋_GB2312" w:eastAsia="仿宋_GB2312" w:hAnsi="仿宋"/>
                <w:color w:val="000000"/>
                <w:szCs w:val="21"/>
              </w:rPr>
              <w:t>2830</w:t>
            </w:r>
          </w:p>
        </w:tc>
        <w:tc>
          <w:tcPr>
            <w:tcW w:w="1926" w:type="dxa"/>
            <w:vAlign w:val="bottom"/>
          </w:tcPr>
          <w:p w:rsidR="00E645E5" w:rsidRPr="00BC4F3C" w:rsidRDefault="00E645E5" w:rsidP="00BC4F3C">
            <w:pPr>
              <w:pStyle w:val="PlainText"/>
              <w:adjustRightInd w:val="0"/>
              <w:snapToGrid w:val="0"/>
              <w:spacing w:line="400" w:lineRule="exact"/>
              <w:jc w:val="center"/>
              <w:rPr>
                <w:rFonts w:ascii="仿宋_GB2312" w:eastAsia="仿宋_GB2312" w:hAnsi="仿宋"/>
                <w:color w:val="000000"/>
                <w:szCs w:val="21"/>
              </w:rPr>
            </w:pPr>
            <w:r w:rsidRPr="00BC4F3C">
              <w:rPr>
                <w:rFonts w:ascii="仿宋_GB2312" w:eastAsia="仿宋_GB2312" w:hAnsi="仿宋"/>
                <w:color w:val="000000"/>
                <w:szCs w:val="21"/>
              </w:rPr>
              <w:t xml:space="preserve">435962 </w:t>
            </w:r>
          </w:p>
        </w:tc>
      </w:tr>
      <w:tr w:rsidR="00E645E5" w:rsidRPr="00B96B1E" w:rsidTr="00BC4F3C">
        <w:trPr>
          <w:trHeight w:val="217"/>
          <w:jc w:val="center"/>
        </w:trPr>
        <w:tc>
          <w:tcPr>
            <w:tcW w:w="969" w:type="dxa"/>
            <w:vAlign w:val="center"/>
          </w:tcPr>
          <w:p w:rsidR="00E645E5" w:rsidRPr="00BC4F3C" w:rsidRDefault="00E645E5" w:rsidP="00BC4F3C">
            <w:pPr>
              <w:pStyle w:val="PlainText"/>
              <w:adjustRightInd w:val="0"/>
              <w:snapToGrid w:val="0"/>
              <w:spacing w:line="400" w:lineRule="exact"/>
              <w:jc w:val="center"/>
              <w:rPr>
                <w:rFonts w:ascii="仿宋_GB2312" w:eastAsia="仿宋_GB2312" w:hAnsi="仿宋"/>
                <w:color w:val="000000"/>
                <w:szCs w:val="21"/>
              </w:rPr>
            </w:pPr>
            <w:r w:rsidRPr="00BC4F3C">
              <w:rPr>
                <w:rFonts w:ascii="仿宋_GB2312" w:eastAsia="仿宋_GB2312" w:hAnsi="仿宋"/>
                <w:color w:val="000000"/>
                <w:szCs w:val="21"/>
              </w:rPr>
              <w:t>21</w:t>
            </w:r>
          </w:p>
        </w:tc>
        <w:tc>
          <w:tcPr>
            <w:tcW w:w="2182" w:type="dxa"/>
            <w:vAlign w:val="center"/>
          </w:tcPr>
          <w:p w:rsidR="00E645E5" w:rsidRPr="00BC4F3C" w:rsidRDefault="00E645E5" w:rsidP="00BC4F3C">
            <w:pPr>
              <w:pStyle w:val="PlainText"/>
              <w:adjustRightInd w:val="0"/>
              <w:snapToGrid w:val="0"/>
              <w:spacing w:line="400" w:lineRule="exact"/>
              <w:jc w:val="center"/>
              <w:rPr>
                <w:rFonts w:ascii="仿宋_GB2312" w:eastAsia="仿宋_GB2312" w:hAnsi="仿宋"/>
                <w:color w:val="000000"/>
                <w:szCs w:val="21"/>
              </w:rPr>
            </w:pPr>
            <w:r w:rsidRPr="00BC4F3C">
              <w:rPr>
                <w:rFonts w:ascii="仿宋_GB2312" w:eastAsia="仿宋_GB2312" w:hAnsi="仿宋"/>
                <w:color w:val="000000"/>
                <w:szCs w:val="21"/>
              </w:rPr>
              <w:t>A4</w:t>
            </w:r>
            <w:r w:rsidRPr="00BC4F3C">
              <w:rPr>
                <w:rFonts w:ascii="仿宋_GB2312" w:eastAsia="仿宋_GB2312" w:hAnsi="仿宋" w:hint="eastAsia"/>
                <w:color w:val="000000"/>
                <w:szCs w:val="21"/>
              </w:rPr>
              <w:t>区</w:t>
            </w:r>
            <w:r w:rsidRPr="00BC4F3C">
              <w:rPr>
                <w:rFonts w:ascii="仿宋_GB2312" w:eastAsia="仿宋_GB2312" w:hAnsi="仿宋"/>
                <w:color w:val="000000"/>
                <w:szCs w:val="21"/>
              </w:rPr>
              <w:t>13</w:t>
            </w:r>
            <w:r w:rsidRPr="00BC4F3C">
              <w:rPr>
                <w:rFonts w:ascii="仿宋_GB2312" w:eastAsia="仿宋_GB2312" w:hAnsi="仿宋" w:hint="eastAsia"/>
                <w:color w:val="000000"/>
                <w:szCs w:val="21"/>
              </w:rPr>
              <w:t>号楼</w:t>
            </w:r>
            <w:r w:rsidRPr="00BC4F3C">
              <w:rPr>
                <w:rFonts w:ascii="仿宋_GB2312" w:eastAsia="仿宋_GB2312" w:hAnsi="仿宋"/>
                <w:color w:val="000000"/>
                <w:szCs w:val="21"/>
              </w:rPr>
              <w:t>1005</w:t>
            </w:r>
          </w:p>
        </w:tc>
        <w:tc>
          <w:tcPr>
            <w:tcW w:w="1276" w:type="dxa"/>
            <w:vAlign w:val="center"/>
          </w:tcPr>
          <w:p w:rsidR="00E645E5" w:rsidRPr="00BC4F3C" w:rsidRDefault="00E645E5" w:rsidP="00BC4F3C">
            <w:pPr>
              <w:pStyle w:val="PlainText"/>
              <w:adjustRightInd w:val="0"/>
              <w:snapToGrid w:val="0"/>
              <w:spacing w:line="400" w:lineRule="exact"/>
              <w:jc w:val="center"/>
              <w:rPr>
                <w:rFonts w:ascii="仿宋_GB2312" w:eastAsia="仿宋_GB2312" w:hAnsi="仿宋"/>
                <w:color w:val="000000"/>
                <w:szCs w:val="21"/>
              </w:rPr>
            </w:pPr>
            <w:r w:rsidRPr="00BC4F3C">
              <w:rPr>
                <w:rFonts w:ascii="仿宋_GB2312" w:eastAsia="仿宋_GB2312" w:hAnsi="仿宋"/>
                <w:color w:val="000000"/>
                <w:szCs w:val="21"/>
              </w:rPr>
              <w:t>154.05</w:t>
            </w:r>
          </w:p>
        </w:tc>
        <w:tc>
          <w:tcPr>
            <w:tcW w:w="1863" w:type="dxa"/>
            <w:vAlign w:val="bottom"/>
          </w:tcPr>
          <w:p w:rsidR="00E645E5" w:rsidRPr="00BC4F3C" w:rsidRDefault="00E645E5" w:rsidP="00BC4F3C">
            <w:pPr>
              <w:pStyle w:val="PlainText"/>
              <w:adjustRightInd w:val="0"/>
              <w:snapToGrid w:val="0"/>
              <w:spacing w:line="400" w:lineRule="exact"/>
              <w:jc w:val="center"/>
              <w:rPr>
                <w:rFonts w:ascii="仿宋_GB2312" w:eastAsia="仿宋_GB2312" w:hAnsi="仿宋"/>
                <w:color w:val="000000"/>
                <w:szCs w:val="21"/>
              </w:rPr>
            </w:pPr>
            <w:r w:rsidRPr="00BC4F3C">
              <w:rPr>
                <w:rFonts w:ascii="仿宋_GB2312" w:eastAsia="仿宋_GB2312" w:hAnsi="仿宋"/>
                <w:color w:val="000000"/>
                <w:szCs w:val="21"/>
              </w:rPr>
              <w:t>2830</w:t>
            </w:r>
          </w:p>
        </w:tc>
        <w:tc>
          <w:tcPr>
            <w:tcW w:w="1926" w:type="dxa"/>
            <w:vAlign w:val="bottom"/>
          </w:tcPr>
          <w:p w:rsidR="00E645E5" w:rsidRPr="00BC4F3C" w:rsidRDefault="00E645E5" w:rsidP="00BC4F3C">
            <w:pPr>
              <w:pStyle w:val="PlainText"/>
              <w:adjustRightInd w:val="0"/>
              <w:snapToGrid w:val="0"/>
              <w:spacing w:line="400" w:lineRule="exact"/>
              <w:jc w:val="center"/>
              <w:rPr>
                <w:rFonts w:ascii="仿宋_GB2312" w:eastAsia="仿宋_GB2312" w:hAnsi="仿宋"/>
                <w:color w:val="000000"/>
                <w:szCs w:val="21"/>
              </w:rPr>
            </w:pPr>
            <w:r w:rsidRPr="00BC4F3C">
              <w:rPr>
                <w:rFonts w:ascii="仿宋_GB2312" w:eastAsia="仿宋_GB2312" w:hAnsi="仿宋"/>
                <w:color w:val="000000"/>
                <w:szCs w:val="21"/>
              </w:rPr>
              <w:t xml:space="preserve">435962 </w:t>
            </w:r>
          </w:p>
        </w:tc>
      </w:tr>
      <w:tr w:rsidR="00E645E5" w:rsidRPr="00B96B1E" w:rsidTr="00BC4F3C">
        <w:trPr>
          <w:trHeight w:val="217"/>
          <w:jc w:val="center"/>
        </w:trPr>
        <w:tc>
          <w:tcPr>
            <w:tcW w:w="969" w:type="dxa"/>
            <w:vAlign w:val="center"/>
          </w:tcPr>
          <w:p w:rsidR="00E645E5" w:rsidRPr="00BC4F3C" w:rsidRDefault="00E645E5" w:rsidP="00BC4F3C">
            <w:pPr>
              <w:pStyle w:val="PlainText"/>
              <w:adjustRightInd w:val="0"/>
              <w:snapToGrid w:val="0"/>
              <w:spacing w:line="400" w:lineRule="exact"/>
              <w:jc w:val="center"/>
              <w:rPr>
                <w:rFonts w:ascii="仿宋_GB2312" w:eastAsia="仿宋_GB2312" w:hAnsi="仿宋"/>
                <w:color w:val="000000"/>
                <w:szCs w:val="21"/>
              </w:rPr>
            </w:pPr>
            <w:r w:rsidRPr="00BC4F3C">
              <w:rPr>
                <w:rFonts w:ascii="仿宋_GB2312" w:eastAsia="仿宋_GB2312" w:hAnsi="仿宋"/>
                <w:color w:val="000000"/>
                <w:szCs w:val="21"/>
              </w:rPr>
              <w:t>22</w:t>
            </w:r>
          </w:p>
        </w:tc>
        <w:tc>
          <w:tcPr>
            <w:tcW w:w="2182" w:type="dxa"/>
            <w:vAlign w:val="center"/>
          </w:tcPr>
          <w:p w:rsidR="00E645E5" w:rsidRPr="00BC4F3C" w:rsidRDefault="00E645E5" w:rsidP="00BC4F3C">
            <w:pPr>
              <w:pStyle w:val="PlainText"/>
              <w:adjustRightInd w:val="0"/>
              <w:snapToGrid w:val="0"/>
              <w:spacing w:line="400" w:lineRule="exact"/>
              <w:jc w:val="center"/>
              <w:rPr>
                <w:rFonts w:ascii="仿宋_GB2312" w:eastAsia="仿宋_GB2312" w:hAnsi="仿宋"/>
                <w:color w:val="000000"/>
                <w:szCs w:val="21"/>
              </w:rPr>
            </w:pPr>
            <w:r w:rsidRPr="00BC4F3C">
              <w:rPr>
                <w:rFonts w:ascii="仿宋_GB2312" w:eastAsia="仿宋_GB2312" w:hAnsi="仿宋"/>
                <w:color w:val="000000"/>
                <w:szCs w:val="21"/>
              </w:rPr>
              <w:t>A4</w:t>
            </w:r>
            <w:r w:rsidRPr="00BC4F3C">
              <w:rPr>
                <w:rFonts w:ascii="仿宋_GB2312" w:eastAsia="仿宋_GB2312" w:hAnsi="仿宋" w:hint="eastAsia"/>
                <w:color w:val="000000"/>
                <w:szCs w:val="21"/>
              </w:rPr>
              <w:t>区</w:t>
            </w:r>
            <w:r w:rsidRPr="00BC4F3C">
              <w:rPr>
                <w:rFonts w:ascii="仿宋_GB2312" w:eastAsia="仿宋_GB2312" w:hAnsi="仿宋"/>
                <w:color w:val="000000"/>
                <w:szCs w:val="21"/>
              </w:rPr>
              <w:t>13</w:t>
            </w:r>
            <w:r w:rsidRPr="00BC4F3C">
              <w:rPr>
                <w:rFonts w:ascii="仿宋_GB2312" w:eastAsia="仿宋_GB2312" w:hAnsi="仿宋" w:hint="eastAsia"/>
                <w:color w:val="000000"/>
                <w:szCs w:val="21"/>
              </w:rPr>
              <w:t>号楼</w:t>
            </w:r>
            <w:r w:rsidRPr="00BC4F3C">
              <w:rPr>
                <w:rFonts w:ascii="仿宋_GB2312" w:eastAsia="仿宋_GB2312" w:hAnsi="仿宋"/>
                <w:color w:val="000000"/>
                <w:szCs w:val="21"/>
              </w:rPr>
              <w:t>1006</w:t>
            </w:r>
          </w:p>
        </w:tc>
        <w:tc>
          <w:tcPr>
            <w:tcW w:w="1276" w:type="dxa"/>
            <w:vAlign w:val="center"/>
          </w:tcPr>
          <w:p w:rsidR="00E645E5" w:rsidRPr="00BC4F3C" w:rsidRDefault="00E645E5" w:rsidP="00BC4F3C">
            <w:pPr>
              <w:pStyle w:val="PlainText"/>
              <w:adjustRightInd w:val="0"/>
              <w:snapToGrid w:val="0"/>
              <w:spacing w:line="400" w:lineRule="exact"/>
              <w:jc w:val="center"/>
              <w:rPr>
                <w:rFonts w:ascii="仿宋_GB2312" w:eastAsia="仿宋_GB2312" w:hAnsi="仿宋"/>
                <w:color w:val="000000"/>
                <w:szCs w:val="21"/>
              </w:rPr>
            </w:pPr>
            <w:r w:rsidRPr="00BC4F3C">
              <w:rPr>
                <w:rFonts w:ascii="仿宋_GB2312" w:eastAsia="仿宋_GB2312" w:hAnsi="仿宋"/>
                <w:color w:val="000000"/>
                <w:szCs w:val="21"/>
              </w:rPr>
              <w:t>163.70</w:t>
            </w:r>
          </w:p>
        </w:tc>
        <w:tc>
          <w:tcPr>
            <w:tcW w:w="1863" w:type="dxa"/>
            <w:vAlign w:val="bottom"/>
          </w:tcPr>
          <w:p w:rsidR="00E645E5" w:rsidRPr="00BC4F3C" w:rsidRDefault="00E645E5" w:rsidP="00BC4F3C">
            <w:pPr>
              <w:pStyle w:val="PlainText"/>
              <w:adjustRightInd w:val="0"/>
              <w:snapToGrid w:val="0"/>
              <w:spacing w:line="400" w:lineRule="exact"/>
              <w:jc w:val="center"/>
              <w:rPr>
                <w:rFonts w:ascii="仿宋_GB2312" w:eastAsia="仿宋_GB2312" w:hAnsi="仿宋"/>
                <w:color w:val="000000"/>
                <w:szCs w:val="21"/>
              </w:rPr>
            </w:pPr>
            <w:r w:rsidRPr="00BC4F3C">
              <w:rPr>
                <w:rFonts w:ascii="仿宋_GB2312" w:eastAsia="仿宋_GB2312" w:hAnsi="仿宋"/>
                <w:color w:val="000000"/>
                <w:szCs w:val="21"/>
              </w:rPr>
              <w:t>2830</w:t>
            </w:r>
          </w:p>
        </w:tc>
        <w:tc>
          <w:tcPr>
            <w:tcW w:w="1926" w:type="dxa"/>
            <w:vAlign w:val="bottom"/>
          </w:tcPr>
          <w:p w:rsidR="00E645E5" w:rsidRPr="00BC4F3C" w:rsidRDefault="00E645E5" w:rsidP="00BC4F3C">
            <w:pPr>
              <w:pStyle w:val="PlainText"/>
              <w:adjustRightInd w:val="0"/>
              <w:snapToGrid w:val="0"/>
              <w:spacing w:line="400" w:lineRule="exact"/>
              <w:jc w:val="center"/>
              <w:rPr>
                <w:rFonts w:ascii="仿宋_GB2312" w:eastAsia="仿宋_GB2312" w:hAnsi="仿宋"/>
                <w:color w:val="000000"/>
                <w:szCs w:val="21"/>
              </w:rPr>
            </w:pPr>
            <w:r w:rsidRPr="00BC4F3C">
              <w:rPr>
                <w:rFonts w:ascii="仿宋_GB2312" w:eastAsia="仿宋_GB2312" w:hAnsi="仿宋"/>
                <w:color w:val="000000"/>
                <w:szCs w:val="21"/>
              </w:rPr>
              <w:t xml:space="preserve">463271 </w:t>
            </w:r>
          </w:p>
        </w:tc>
      </w:tr>
      <w:tr w:rsidR="00E645E5" w:rsidRPr="00B96B1E" w:rsidTr="00BC4F3C">
        <w:trPr>
          <w:trHeight w:val="217"/>
          <w:jc w:val="center"/>
        </w:trPr>
        <w:tc>
          <w:tcPr>
            <w:tcW w:w="969" w:type="dxa"/>
            <w:vAlign w:val="center"/>
          </w:tcPr>
          <w:p w:rsidR="00E645E5" w:rsidRPr="00BC4F3C" w:rsidRDefault="00E645E5" w:rsidP="00BC4F3C">
            <w:pPr>
              <w:pStyle w:val="PlainText"/>
              <w:adjustRightInd w:val="0"/>
              <w:snapToGrid w:val="0"/>
              <w:spacing w:line="400" w:lineRule="exact"/>
              <w:jc w:val="center"/>
              <w:rPr>
                <w:rFonts w:ascii="仿宋_GB2312" w:eastAsia="仿宋_GB2312" w:hAnsi="仿宋"/>
                <w:color w:val="000000"/>
                <w:szCs w:val="21"/>
              </w:rPr>
            </w:pPr>
          </w:p>
        </w:tc>
        <w:tc>
          <w:tcPr>
            <w:tcW w:w="2182" w:type="dxa"/>
            <w:vAlign w:val="center"/>
          </w:tcPr>
          <w:p w:rsidR="00E645E5" w:rsidRPr="00BC4F3C" w:rsidRDefault="00E645E5" w:rsidP="00BC4F3C">
            <w:pPr>
              <w:pStyle w:val="PlainText"/>
              <w:adjustRightInd w:val="0"/>
              <w:snapToGrid w:val="0"/>
              <w:spacing w:line="400" w:lineRule="exact"/>
              <w:jc w:val="center"/>
              <w:rPr>
                <w:rFonts w:ascii="仿宋_GB2312" w:eastAsia="仿宋_GB2312" w:hAnsi="仿宋"/>
                <w:color w:val="000000"/>
                <w:szCs w:val="21"/>
              </w:rPr>
            </w:pPr>
          </w:p>
        </w:tc>
        <w:tc>
          <w:tcPr>
            <w:tcW w:w="1276" w:type="dxa"/>
            <w:vAlign w:val="center"/>
          </w:tcPr>
          <w:p w:rsidR="00E645E5" w:rsidRPr="00BC4F3C" w:rsidRDefault="00E645E5" w:rsidP="00BC4F3C">
            <w:pPr>
              <w:pStyle w:val="PlainText"/>
              <w:adjustRightInd w:val="0"/>
              <w:snapToGrid w:val="0"/>
              <w:spacing w:line="400" w:lineRule="exact"/>
              <w:jc w:val="center"/>
              <w:rPr>
                <w:rFonts w:ascii="仿宋_GB2312" w:eastAsia="仿宋_GB2312" w:hAnsi="仿宋"/>
                <w:color w:val="000000"/>
                <w:szCs w:val="21"/>
              </w:rPr>
            </w:pPr>
            <w:r w:rsidRPr="00BC4F3C">
              <w:rPr>
                <w:rFonts w:ascii="仿宋_GB2312" w:eastAsia="仿宋_GB2312" w:hAnsi="仿宋"/>
                <w:color w:val="000000"/>
                <w:szCs w:val="21"/>
              </w:rPr>
              <w:t>3353.31</w:t>
            </w:r>
          </w:p>
        </w:tc>
        <w:tc>
          <w:tcPr>
            <w:tcW w:w="1863" w:type="dxa"/>
            <w:vAlign w:val="center"/>
          </w:tcPr>
          <w:p w:rsidR="00E645E5" w:rsidRPr="00BC4F3C" w:rsidRDefault="00E645E5" w:rsidP="00BC4F3C">
            <w:pPr>
              <w:pStyle w:val="PlainText"/>
              <w:adjustRightInd w:val="0"/>
              <w:snapToGrid w:val="0"/>
              <w:spacing w:line="400" w:lineRule="exact"/>
              <w:jc w:val="center"/>
              <w:rPr>
                <w:rFonts w:ascii="仿宋_GB2312" w:eastAsia="仿宋_GB2312" w:hAnsi="仿宋"/>
                <w:color w:val="000000"/>
                <w:szCs w:val="21"/>
              </w:rPr>
            </w:pPr>
          </w:p>
        </w:tc>
        <w:tc>
          <w:tcPr>
            <w:tcW w:w="1926" w:type="dxa"/>
            <w:vAlign w:val="center"/>
          </w:tcPr>
          <w:p w:rsidR="00E645E5" w:rsidRPr="00BC4F3C" w:rsidRDefault="00E645E5" w:rsidP="00BC4F3C">
            <w:pPr>
              <w:pStyle w:val="PlainText"/>
              <w:adjustRightInd w:val="0"/>
              <w:snapToGrid w:val="0"/>
              <w:spacing w:line="400" w:lineRule="exact"/>
              <w:jc w:val="center"/>
              <w:rPr>
                <w:rFonts w:ascii="仿宋_GB2312" w:eastAsia="仿宋_GB2312" w:hAnsi="仿宋"/>
                <w:color w:val="000000"/>
                <w:szCs w:val="21"/>
              </w:rPr>
            </w:pPr>
            <w:r w:rsidRPr="00BC4F3C">
              <w:rPr>
                <w:rFonts w:ascii="仿宋_GB2312" w:eastAsia="仿宋_GB2312" w:hAnsi="仿宋"/>
                <w:color w:val="000000"/>
                <w:szCs w:val="21"/>
              </w:rPr>
              <w:t>8888379</w:t>
            </w:r>
          </w:p>
        </w:tc>
      </w:tr>
    </w:tbl>
    <w:p w:rsidR="00E645E5" w:rsidRDefault="00E645E5">
      <w:pPr>
        <w:widowControl/>
        <w:jc w:val="center"/>
        <w:rPr>
          <w:rFonts w:ascii="仿宋_GB2312"/>
          <w:b/>
          <w:sz w:val="40"/>
          <w:szCs w:val="40"/>
        </w:rPr>
      </w:pPr>
    </w:p>
    <w:p w:rsidR="00E645E5" w:rsidRDefault="00E645E5">
      <w:pPr>
        <w:widowControl/>
        <w:jc w:val="center"/>
        <w:rPr>
          <w:rFonts w:ascii="仿宋_GB2312"/>
          <w:b/>
          <w:sz w:val="40"/>
          <w:szCs w:val="40"/>
        </w:rPr>
      </w:pPr>
    </w:p>
    <w:p w:rsidR="00E645E5" w:rsidRDefault="00E645E5">
      <w:pPr>
        <w:widowControl/>
        <w:jc w:val="center"/>
        <w:rPr>
          <w:rFonts w:ascii="仿宋_GB2312"/>
          <w:b/>
          <w:sz w:val="40"/>
          <w:szCs w:val="40"/>
        </w:rPr>
      </w:pPr>
    </w:p>
    <w:p w:rsidR="00E645E5" w:rsidRDefault="00E645E5">
      <w:pPr>
        <w:widowControl/>
        <w:jc w:val="center"/>
        <w:rPr>
          <w:rFonts w:ascii="仿宋_GB2312"/>
          <w:b/>
          <w:sz w:val="40"/>
          <w:szCs w:val="40"/>
        </w:rPr>
      </w:pPr>
    </w:p>
    <w:p w:rsidR="00E645E5" w:rsidRDefault="00E645E5">
      <w:pPr>
        <w:widowControl/>
        <w:jc w:val="center"/>
        <w:rPr>
          <w:rFonts w:ascii="仿宋_GB2312"/>
          <w:b/>
          <w:sz w:val="40"/>
          <w:szCs w:val="40"/>
        </w:rPr>
      </w:pPr>
    </w:p>
    <w:p w:rsidR="00E645E5" w:rsidRDefault="00E645E5">
      <w:pPr>
        <w:widowControl/>
        <w:jc w:val="center"/>
        <w:rPr>
          <w:rFonts w:ascii="仿宋_GB2312"/>
          <w:b/>
          <w:sz w:val="40"/>
          <w:szCs w:val="40"/>
        </w:rPr>
      </w:pPr>
      <w:r>
        <w:rPr>
          <w:rFonts w:ascii="仿宋_GB2312" w:hint="eastAsia"/>
          <w:b/>
          <w:sz w:val="40"/>
          <w:szCs w:val="40"/>
        </w:rPr>
        <w:t>目</w:t>
      </w:r>
      <w:r>
        <w:rPr>
          <w:rFonts w:ascii="仿宋_GB2312"/>
          <w:b/>
          <w:sz w:val="40"/>
          <w:szCs w:val="40"/>
        </w:rPr>
        <w:t xml:space="preserve">  </w:t>
      </w:r>
      <w:r>
        <w:rPr>
          <w:rFonts w:ascii="仿宋_GB2312" w:hint="eastAsia"/>
          <w:b/>
          <w:sz w:val="40"/>
          <w:szCs w:val="40"/>
        </w:rPr>
        <w:t>录</w:t>
      </w:r>
    </w:p>
    <w:p w:rsidR="00E645E5" w:rsidRDefault="00E645E5"/>
    <w:p w:rsidR="00E645E5" w:rsidRPr="005359B9" w:rsidRDefault="00E645E5" w:rsidP="00882233">
      <w:pPr>
        <w:pStyle w:val="TOC1"/>
        <w:spacing w:line="480" w:lineRule="exact"/>
        <w:ind w:left="557" w:hanging="557"/>
        <w:rPr>
          <w:rFonts w:ascii="Calibri" w:hAnsi="Calibri"/>
          <w:b w:val="0"/>
          <w:noProof/>
          <w:sz w:val="22"/>
        </w:rPr>
      </w:pPr>
      <w:r>
        <w:rPr>
          <w:rFonts w:hAnsi="宋体"/>
          <w:spacing w:val="10"/>
          <w:sz w:val="28"/>
          <w:szCs w:val="28"/>
        </w:rPr>
        <w:fldChar w:fldCharType="begin"/>
      </w:r>
      <w:r>
        <w:rPr>
          <w:rFonts w:hAnsi="宋体"/>
          <w:spacing w:val="10"/>
          <w:sz w:val="28"/>
          <w:szCs w:val="28"/>
        </w:rPr>
        <w:instrText xml:space="preserve"> TOC \o "1-3" \h \z \u </w:instrText>
      </w:r>
      <w:r>
        <w:rPr>
          <w:rFonts w:hAnsi="宋体"/>
          <w:spacing w:val="10"/>
          <w:sz w:val="28"/>
          <w:szCs w:val="28"/>
        </w:rPr>
        <w:fldChar w:fldCharType="separate"/>
      </w:r>
      <w:hyperlink w:anchor="_Toc256000000" w:history="1">
        <w:r w:rsidRPr="005359B9">
          <w:rPr>
            <w:rStyle w:val="Hyperlink"/>
            <w:rFonts w:hint="eastAsia"/>
            <w:noProof/>
          </w:rPr>
          <w:t>估价师声明</w:t>
        </w:r>
        <w:r w:rsidRPr="005359B9">
          <w:rPr>
            <w:rStyle w:val="Hyperlink"/>
            <w:rFonts w:ascii="Times New Roman"/>
            <w:b w:val="0"/>
            <w:noProof/>
            <w:szCs w:val="24"/>
          </w:rPr>
          <w:tab/>
        </w:r>
        <w:r>
          <w:rPr>
            <w:b w:val="0"/>
            <w:noProof/>
          </w:rPr>
          <w:t>4</w:t>
        </w:r>
      </w:hyperlink>
    </w:p>
    <w:p w:rsidR="00E645E5" w:rsidRPr="005359B9" w:rsidRDefault="00E645E5" w:rsidP="00B626D6">
      <w:pPr>
        <w:pStyle w:val="TOC1"/>
        <w:spacing w:line="480" w:lineRule="exact"/>
        <w:ind w:left="597" w:hanging="597"/>
        <w:rPr>
          <w:rFonts w:ascii="Calibri" w:hAnsi="Calibri"/>
          <w:b w:val="0"/>
          <w:noProof/>
          <w:sz w:val="22"/>
        </w:rPr>
      </w:pPr>
      <w:hyperlink w:anchor="_Toc256000001" w:history="1">
        <w:r w:rsidRPr="005359B9">
          <w:rPr>
            <w:rStyle w:val="Hyperlink"/>
            <w:rFonts w:hint="eastAsia"/>
            <w:noProof/>
          </w:rPr>
          <w:t>估价假设和限制条件</w:t>
        </w:r>
        <w:r w:rsidRPr="005359B9">
          <w:rPr>
            <w:rStyle w:val="Hyperlink"/>
            <w:rFonts w:ascii="Times New Roman"/>
            <w:b w:val="0"/>
            <w:noProof/>
            <w:szCs w:val="24"/>
          </w:rPr>
          <w:tab/>
        </w:r>
        <w:r>
          <w:rPr>
            <w:b w:val="0"/>
            <w:noProof/>
          </w:rPr>
          <w:t>5</w:t>
        </w:r>
      </w:hyperlink>
    </w:p>
    <w:p w:rsidR="00E645E5" w:rsidRDefault="00E645E5" w:rsidP="00B626D6">
      <w:pPr>
        <w:pStyle w:val="TOC1"/>
        <w:spacing w:line="480" w:lineRule="exact"/>
        <w:ind w:left="597" w:hanging="597"/>
        <w:rPr>
          <w:rFonts w:ascii="Calibri" w:hAnsi="Calibri"/>
          <w:b w:val="0"/>
          <w:noProof/>
          <w:sz w:val="22"/>
        </w:rPr>
      </w:pPr>
      <w:hyperlink w:anchor="_Toc256000002" w:history="1">
        <w:r w:rsidRPr="005359B9">
          <w:rPr>
            <w:rStyle w:val="Hyperlink"/>
            <w:rFonts w:hint="eastAsia"/>
            <w:noProof/>
          </w:rPr>
          <w:t>估价结果报告</w:t>
        </w:r>
        <w:r w:rsidRPr="005359B9">
          <w:rPr>
            <w:rStyle w:val="Hyperlink"/>
            <w:rFonts w:ascii="Times New Roman"/>
            <w:b w:val="0"/>
            <w:noProof/>
            <w:szCs w:val="24"/>
          </w:rPr>
          <w:tab/>
        </w:r>
        <w:r>
          <w:rPr>
            <w:b w:val="0"/>
            <w:noProof/>
          </w:rPr>
          <w:t>7</w:t>
        </w:r>
      </w:hyperlink>
    </w:p>
    <w:p w:rsidR="00E645E5" w:rsidRDefault="00E645E5">
      <w:pPr>
        <w:pStyle w:val="TOC2"/>
        <w:spacing w:line="480" w:lineRule="exact"/>
        <w:ind w:firstLineChars="200" w:firstLine="600"/>
        <w:rPr>
          <w:rFonts w:ascii="Calibri" w:hAnsi="Calibri"/>
          <w:noProof/>
          <w:sz w:val="22"/>
        </w:rPr>
      </w:pPr>
      <w:hyperlink w:anchor="_Toc256000003" w:history="1">
        <w:r>
          <w:rPr>
            <w:rStyle w:val="Hyperlink"/>
            <w:rFonts w:hAnsi="Arial" w:hint="eastAsia"/>
            <w:noProof/>
          </w:rPr>
          <w:t>一、估价委托人</w:t>
        </w:r>
        <w:r>
          <w:rPr>
            <w:rStyle w:val="Hyperlink"/>
            <w:noProof/>
          </w:rPr>
          <w:tab/>
        </w:r>
        <w:r>
          <w:rPr>
            <w:rFonts w:ascii="仿宋_GB2312"/>
            <w:noProof/>
            <w:szCs w:val="30"/>
          </w:rPr>
          <w:t>7</w:t>
        </w:r>
      </w:hyperlink>
    </w:p>
    <w:p w:rsidR="00E645E5" w:rsidRDefault="00E645E5">
      <w:pPr>
        <w:pStyle w:val="TOC2"/>
        <w:spacing w:line="480" w:lineRule="exact"/>
        <w:rPr>
          <w:rFonts w:ascii="Calibri" w:hAnsi="Calibri"/>
          <w:noProof/>
          <w:sz w:val="22"/>
        </w:rPr>
      </w:pPr>
      <w:r>
        <w:rPr>
          <w:noProof/>
        </w:rPr>
        <w:t xml:space="preserve">  </w:t>
      </w:r>
      <w:hyperlink w:anchor="_Toc256000004" w:history="1">
        <w:r>
          <w:rPr>
            <w:rStyle w:val="Hyperlink"/>
            <w:rFonts w:hint="eastAsia"/>
            <w:noProof/>
          </w:rPr>
          <w:t>二、房地产估价机构</w:t>
        </w:r>
        <w:r>
          <w:rPr>
            <w:rStyle w:val="Hyperlink"/>
            <w:noProof/>
          </w:rPr>
          <w:tab/>
        </w:r>
        <w:r>
          <w:rPr>
            <w:rFonts w:ascii="仿宋_GB2312"/>
            <w:noProof/>
            <w:szCs w:val="30"/>
          </w:rPr>
          <w:t>7</w:t>
        </w:r>
      </w:hyperlink>
    </w:p>
    <w:p w:rsidR="00E645E5" w:rsidRDefault="00E645E5">
      <w:pPr>
        <w:pStyle w:val="TOC2"/>
        <w:spacing w:line="480" w:lineRule="exact"/>
        <w:rPr>
          <w:rFonts w:ascii="Calibri" w:hAnsi="Calibri"/>
          <w:noProof/>
          <w:sz w:val="22"/>
        </w:rPr>
      </w:pPr>
      <w:r>
        <w:rPr>
          <w:noProof/>
        </w:rPr>
        <w:t xml:space="preserve">  </w:t>
      </w:r>
      <w:hyperlink w:anchor="_Toc256000005" w:history="1">
        <w:r>
          <w:rPr>
            <w:rStyle w:val="Hyperlink"/>
            <w:rFonts w:hint="eastAsia"/>
            <w:noProof/>
          </w:rPr>
          <w:t>三、估价目的</w:t>
        </w:r>
        <w:r>
          <w:rPr>
            <w:rStyle w:val="Hyperlink"/>
            <w:noProof/>
          </w:rPr>
          <w:tab/>
        </w:r>
        <w:r>
          <w:rPr>
            <w:rFonts w:ascii="仿宋_GB2312"/>
            <w:noProof/>
            <w:szCs w:val="30"/>
          </w:rPr>
          <w:t>7</w:t>
        </w:r>
      </w:hyperlink>
    </w:p>
    <w:p w:rsidR="00E645E5" w:rsidRDefault="00E645E5">
      <w:pPr>
        <w:pStyle w:val="TOC2"/>
        <w:spacing w:line="480" w:lineRule="exact"/>
        <w:rPr>
          <w:rFonts w:ascii="Calibri" w:hAnsi="Calibri"/>
          <w:noProof/>
          <w:sz w:val="22"/>
        </w:rPr>
      </w:pPr>
      <w:r>
        <w:rPr>
          <w:noProof/>
        </w:rPr>
        <w:t xml:space="preserve">  </w:t>
      </w:r>
      <w:hyperlink w:anchor="_Toc256000006" w:history="1">
        <w:r>
          <w:rPr>
            <w:rStyle w:val="Hyperlink"/>
            <w:rFonts w:hint="eastAsia"/>
            <w:noProof/>
          </w:rPr>
          <w:t>四、估价对象</w:t>
        </w:r>
        <w:r>
          <w:rPr>
            <w:rStyle w:val="Hyperlink"/>
            <w:noProof/>
          </w:rPr>
          <w:tab/>
        </w:r>
        <w:r>
          <w:rPr>
            <w:rFonts w:ascii="仿宋_GB2312"/>
            <w:noProof/>
            <w:szCs w:val="30"/>
          </w:rPr>
          <w:t>7</w:t>
        </w:r>
      </w:hyperlink>
    </w:p>
    <w:p w:rsidR="00E645E5" w:rsidRDefault="00E645E5">
      <w:pPr>
        <w:pStyle w:val="TOC2"/>
        <w:spacing w:line="480" w:lineRule="exact"/>
        <w:rPr>
          <w:rFonts w:ascii="Calibri" w:hAnsi="Calibri"/>
          <w:noProof/>
          <w:sz w:val="22"/>
        </w:rPr>
      </w:pPr>
      <w:r>
        <w:rPr>
          <w:noProof/>
        </w:rPr>
        <w:t xml:space="preserve">  </w:t>
      </w:r>
      <w:hyperlink w:anchor="_Toc256000007" w:history="1">
        <w:r>
          <w:rPr>
            <w:rStyle w:val="Hyperlink"/>
            <w:rFonts w:hint="eastAsia"/>
            <w:noProof/>
          </w:rPr>
          <w:t>五、价值时点</w:t>
        </w:r>
        <w:r>
          <w:rPr>
            <w:rStyle w:val="Hyperlink"/>
            <w:noProof/>
          </w:rPr>
          <w:tab/>
        </w:r>
        <w:r>
          <w:rPr>
            <w:rFonts w:ascii="仿宋_GB2312"/>
            <w:noProof/>
            <w:szCs w:val="30"/>
          </w:rPr>
          <w:t>8</w:t>
        </w:r>
      </w:hyperlink>
    </w:p>
    <w:p w:rsidR="00E645E5" w:rsidRDefault="00E645E5">
      <w:pPr>
        <w:pStyle w:val="TOC2"/>
        <w:spacing w:line="480" w:lineRule="exact"/>
        <w:rPr>
          <w:rFonts w:ascii="Calibri" w:hAnsi="Calibri"/>
          <w:noProof/>
          <w:sz w:val="22"/>
        </w:rPr>
      </w:pPr>
      <w:r>
        <w:rPr>
          <w:noProof/>
        </w:rPr>
        <w:t xml:space="preserve">  </w:t>
      </w:r>
      <w:hyperlink w:anchor="_Toc256000008" w:history="1">
        <w:r>
          <w:rPr>
            <w:rStyle w:val="Hyperlink"/>
            <w:rFonts w:hint="eastAsia"/>
            <w:noProof/>
          </w:rPr>
          <w:t>六、价值类型</w:t>
        </w:r>
        <w:r>
          <w:rPr>
            <w:rStyle w:val="Hyperlink"/>
            <w:noProof/>
          </w:rPr>
          <w:tab/>
        </w:r>
        <w:r>
          <w:rPr>
            <w:rFonts w:ascii="仿宋_GB2312"/>
            <w:noProof/>
            <w:szCs w:val="30"/>
          </w:rPr>
          <w:t>8</w:t>
        </w:r>
      </w:hyperlink>
    </w:p>
    <w:p w:rsidR="00E645E5" w:rsidRDefault="00E645E5">
      <w:pPr>
        <w:pStyle w:val="TOC2"/>
        <w:spacing w:line="480" w:lineRule="exact"/>
        <w:rPr>
          <w:rFonts w:ascii="Calibri" w:hAnsi="Calibri"/>
          <w:noProof/>
          <w:sz w:val="22"/>
        </w:rPr>
      </w:pPr>
      <w:r>
        <w:rPr>
          <w:noProof/>
        </w:rPr>
        <w:t xml:space="preserve">  </w:t>
      </w:r>
      <w:hyperlink w:anchor="_Toc256000009" w:history="1">
        <w:r>
          <w:rPr>
            <w:rStyle w:val="Hyperlink"/>
            <w:rFonts w:hint="eastAsia"/>
            <w:noProof/>
          </w:rPr>
          <w:t>七、估价原则</w:t>
        </w:r>
        <w:r>
          <w:rPr>
            <w:rStyle w:val="Hyperlink"/>
            <w:noProof/>
          </w:rPr>
          <w:tab/>
        </w:r>
        <w:r>
          <w:rPr>
            <w:rFonts w:ascii="仿宋_GB2312"/>
            <w:noProof/>
            <w:szCs w:val="30"/>
          </w:rPr>
          <w:t>9</w:t>
        </w:r>
      </w:hyperlink>
    </w:p>
    <w:p w:rsidR="00E645E5" w:rsidRDefault="00E645E5">
      <w:pPr>
        <w:pStyle w:val="TOC2"/>
        <w:spacing w:line="480" w:lineRule="exact"/>
        <w:rPr>
          <w:rFonts w:ascii="Calibri" w:hAnsi="Calibri"/>
          <w:noProof/>
          <w:sz w:val="22"/>
        </w:rPr>
      </w:pPr>
      <w:r>
        <w:rPr>
          <w:noProof/>
        </w:rPr>
        <w:t xml:space="preserve">  </w:t>
      </w:r>
      <w:hyperlink w:anchor="_Toc256000010" w:history="1">
        <w:r>
          <w:rPr>
            <w:rStyle w:val="Hyperlink"/>
            <w:rFonts w:hint="eastAsia"/>
            <w:noProof/>
          </w:rPr>
          <w:t>八、估价依据</w:t>
        </w:r>
        <w:r>
          <w:rPr>
            <w:rStyle w:val="Hyperlink"/>
            <w:noProof/>
          </w:rPr>
          <w:tab/>
        </w:r>
        <w:r>
          <w:rPr>
            <w:rFonts w:ascii="仿宋_GB2312"/>
            <w:noProof/>
            <w:szCs w:val="30"/>
          </w:rPr>
          <w:t>9</w:t>
        </w:r>
      </w:hyperlink>
    </w:p>
    <w:p w:rsidR="00E645E5" w:rsidRDefault="00E645E5">
      <w:pPr>
        <w:pStyle w:val="TOC2"/>
        <w:spacing w:line="480" w:lineRule="exact"/>
        <w:rPr>
          <w:rFonts w:ascii="Calibri" w:hAnsi="Calibri"/>
          <w:noProof/>
          <w:sz w:val="22"/>
        </w:rPr>
      </w:pPr>
      <w:r>
        <w:rPr>
          <w:noProof/>
        </w:rPr>
        <w:t xml:space="preserve">  </w:t>
      </w:r>
      <w:hyperlink w:anchor="_Toc256000011" w:history="1">
        <w:r>
          <w:rPr>
            <w:rStyle w:val="Hyperlink"/>
            <w:rFonts w:hint="eastAsia"/>
            <w:noProof/>
          </w:rPr>
          <w:t>九、估价方法</w:t>
        </w:r>
        <w:r>
          <w:rPr>
            <w:rStyle w:val="Hyperlink"/>
            <w:noProof/>
          </w:rPr>
          <w:tab/>
        </w:r>
        <w:r>
          <w:rPr>
            <w:rFonts w:ascii="仿宋_GB2312"/>
            <w:noProof/>
            <w:szCs w:val="30"/>
          </w:rPr>
          <w:t>10</w:t>
        </w:r>
      </w:hyperlink>
    </w:p>
    <w:p w:rsidR="00E645E5" w:rsidRDefault="00E645E5">
      <w:pPr>
        <w:pStyle w:val="TOC2"/>
        <w:spacing w:line="480" w:lineRule="exact"/>
        <w:rPr>
          <w:rFonts w:ascii="Calibri" w:hAnsi="Calibri"/>
          <w:noProof/>
          <w:sz w:val="22"/>
        </w:rPr>
      </w:pPr>
      <w:r>
        <w:rPr>
          <w:noProof/>
        </w:rPr>
        <w:t xml:space="preserve">  </w:t>
      </w:r>
      <w:hyperlink w:anchor="_Toc256000012" w:history="1">
        <w:r>
          <w:rPr>
            <w:rStyle w:val="Hyperlink"/>
            <w:rFonts w:hint="eastAsia"/>
            <w:noProof/>
          </w:rPr>
          <w:t>十、估价结果</w:t>
        </w:r>
        <w:r>
          <w:rPr>
            <w:rStyle w:val="Hyperlink"/>
            <w:noProof/>
          </w:rPr>
          <w:tab/>
        </w:r>
        <w:r>
          <w:rPr>
            <w:rFonts w:ascii="仿宋_GB2312"/>
            <w:noProof/>
            <w:szCs w:val="30"/>
          </w:rPr>
          <w:t>1</w:t>
        </w:r>
      </w:hyperlink>
      <w:r>
        <w:rPr>
          <w:rFonts w:ascii="仿宋_GB2312"/>
          <w:noProof/>
          <w:szCs w:val="30"/>
        </w:rPr>
        <w:t>0</w:t>
      </w:r>
    </w:p>
    <w:p w:rsidR="00E645E5" w:rsidRDefault="00E645E5">
      <w:pPr>
        <w:pStyle w:val="TOC2"/>
        <w:spacing w:line="480" w:lineRule="exact"/>
        <w:rPr>
          <w:rFonts w:ascii="Calibri" w:hAnsi="Calibri"/>
          <w:noProof/>
          <w:sz w:val="22"/>
        </w:rPr>
      </w:pPr>
      <w:r>
        <w:rPr>
          <w:noProof/>
        </w:rPr>
        <w:t xml:space="preserve">  </w:t>
      </w:r>
      <w:hyperlink w:anchor="_Toc256000013" w:history="1">
        <w:r>
          <w:rPr>
            <w:rStyle w:val="Hyperlink"/>
            <w:rFonts w:hint="eastAsia"/>
            <w:noProof/>
          </w:rPr>
          <w:t>十一、注册房地产估价师</w:t>
        </w:r>
        <w:r>
          <w:rPr>
            <w:rStyle w:val="Hyperlink"/>
            <w:noProof/>
          </w:rPr>
          <w:tab/>
        </w:r>
        <w:r>
          <w:rPr>
            <w:rFonts w:ascii="仿宋_GB2312"/>
            <w:noProof/>
            <w:szCs w:val="30"/>
          </w:rPr>
          <w:t>1</w:t>
        </w:r>
      </w:hyperlink>
      <w:r>
        <w:rPr>
          <w:rFonts w:ascii="仿宋_GB2312"/>
          <w:noProof/>
          <w:szCs w:val="30"/>
        </w:rPr>
        <w:t>0</w:t>
      </w:r>
    </w:p>
    <w:p w:rsidR="00E645E5" w:rsidRDefault="00E645E5">
      <w:pPr>
        <w:pStyle w:val="TOC2"/>
        <w:spacing w:line="480" w:lineRule="exact"/>
        <w:rPr>
          <w:rFonts w:ascii="Calibri" w:hAnsi="Calibri"/>
          <w:noProof/>
          <w:sz w:val="22"/>
        </w:rPr>
      </w:pPr>
      <w:r>
        <w:rPr>
          <w:noProof/>
        </w:rPr>
        <w:t xml:space="preserve">  </w:t>
      </w:r>
      <w:hyperlink w:anchor="_Toc256000014" w:history="1">
        <w:r>
          <w:rPr>
            <w:rStyle w:val="Hyperlink"/>
            <w:rFonts w:hint="eastAsia"/>
            <w:noProof/>
          </w:rPr>
          <w:t>十二、实地查勘期</w:t>
        </w:r>
        <w:r>
          <w:rPr>
            <w:rStyle w:val="Hyperlink"/>
            <w:noProof/>
          </w:rPr>
          <w:tab/>
        </w:r>
        <w:r>
          <w:rPr>
            <w:rFonts w:ascii="仿宋_GB2312"/>
            <w:noProof/>
            <w:szCs w:val="30"/>
          </w:rPr>
          <w:t>1</w:t>
        </w:r>
      </w:hyperlink>
      <w:r>
        <w:rPr>
          <w:rFonts w:ascii="仿宋_GB2312"/>
          <w:noProof/>
          <w:szCs w:val="30"/>
        </w:rPr>
        <w:t>1</w:t>
      </w:r>
    </w:p>
    <w:p w:rsidR="00E645E5" w:rsidRDefault="00E645E5">
      <w:pPr>
        <w:pStyle w:val="TOC2"/>
        <w:spacing w:line="480" w:lineRule="exact"/>
        <w:rPr>
          <w:rFonts w:ascii="Calibri" w:hAnsi="Calibri"/>
          <w:noProof/>
          <w:sz w:val="22"/>
        </w:rPr>
      </w:pPr>
      <w:r>
        <w:rPr>
          <w:noProof/>
        </w:rPr>
        <w:t xml:space="preserve">  </w:t>
      </w:r>
      <w:hyperlink w:anchor="_Toc256000015" w:history="1">
        <w:r>
          <w:rPr>
            <w:rStyle w:val="Hyperlink"/>
            <w:rFonts w:ascii="Arial" w:hAnsi="Arial" w:hint="eastAsia"/>
            <w:noProof/>
          </w:rPr>
          <w:t>十三、估价作业期</w:t>
        </w:r>
        <w:r>
          <w:rPr>
            <w:rStyle w:val="Hyperlink"/>
            <w:noProof/>
          </w:rPr>
          <w:tab/>
        </w:r>
        <w:r>
          <w:rPr>
            <w:rFonts w:ascii="仿宋_GB2312"/>
            <w:noProof/>
            <w:szCs w:val="30"/>
          </w:rPr>
          <w:t>1</w:t>
        </w:r>
      </w:hyperlink>
      <w:r>
        <w:rPr>
          <w:rFonts w:ascii="仿宋_GB2312"/>
          <w:noProof/>
          <w:szCs w:val="30"/>
        </w:rPr>
        <w:t>1</w:t>
      </w:r>
    </w:p>
    <w:p w:rsidR="00E645E5" w:rsidRDefault="00E645E5" w:rsidP="00B626D6">
      <w:pPr>
        <w:pStyle w:val="TOC1"/>
        <w:spacing w:line="480" w:lineRule="exact"/>
        <w:ind w:left="597" w:hanging="597"/>
        <w:rPr>
          <w:rFonts w:ascii="Calibri" w:hAnsi="Calibri"/>
          <w:b w:val="0"/>
          <w:noProof/>
          <w:sz w:val="22"/>
        </w:rPr>
      </w:pPr>
      <w:hyperlink w:anchor="_Toc256000016" w:history="1">
        <w:r w:rsidRPr="005359B9">
          <w:rPr>
            <w:rStyle w:val="Hyperlink"/>
            <w:rFonts w:hint="eastAsia"/>
            <w:noProof/>
          </w:rPr>
          <w:t>附</w:t>
        </w:r>
        <w:r w:rsidRPr="005359B9">
          <w:rPr>
            <w:rStyle w:val="Hyperlink"/>
            <w:noProof/>
          </w:rPr>
          <w:t xml:space="preserve">   </w:t>
        </w:r>
        <w:r w:rsidRPr="005359B9">
          <w:rPr>
            <w:rStyle w:val="Hyperlink"/>
            <w:rFonts w:hint="eastAsia"/>
            <w:noProof/>
          </w:rPr>
          <w:t>件</w:t>
        </w:r>
        <w:r>
          <w:rPr>
            <w:rStyle w:val="Hyperlink"/>
            <w:rFonts w:ascii="Times New Roman"/>
            <w:b w:val="0"/>
            <w:noProof/>
            <w:szCs w:val="24"/>
          </w:rPr>
          <w:tab/>
        </w:r>
        <w:r>
          <w:rPr>
            <w:b w:val="0"/>
            <w:noProof/>
          </w:rPr>
          <w:fldChar w:fldCharType="begin"/>
        </w:r>
        <w:r>
          <w:rPr>
            <w:b w:val="0"/>
            <w:noProof/>
          </w:rPr>
          <w:instrText xml:space="preserve"> PAGEREF _Toc256000016 \h </w:instrText>
        </w:r>
        <w:r w:rsidRPr="00B626D6">
          <w:rPr>
            <w:b w:val="0"/>
            <w:noProof/>
          </w:rPr>
        </w:r>
        <w:r>
          <w:rPr>
            <w:b w:val="0"/>
            <w:noProof/>
          </w:rPr>
          <w:fldChar w:fldCharType="separate"/>
        </w:r>
        <w:r>
          <w:rPr>
            <w:b w:val="0"/>
            <w:noProof/>
          </w:rPr>
          <w:t>2</w:t>
        </w:r>
        <w:r>
          <w:rPr>
            <w:b w:val="0"/>
            <w:noProof/>
          </w:rPr>
          <w:fldChar w:fldCharType="end"/>
        </w:r>
      </w:hyperlink>
    </w:p>
    <w:p w:rsidR="00E645E5" w:rsidRDefault="00E645E5" w:rsidP="000A17AB">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480" w:lineRule="exact"/>
        <w:ind w:leftChars="199" w:left="1297" w:hangingChars="250" w:hanging="700"/>
        <w:rPr>
          <w:rFonts w:ascii="仿宋_GB2312" w:cs="黑体"/>
          <w:kern w:val="0"/>
          <w:szCs w:val="30"/>
        </w:rPr>
      </w:pPr>
      <w:r>
        <w:rPr>
          <w:rFonts w:hAnsi="宋体"/>
          <w:spacing w:val="10"/>
          <w:sz w:val="28"/>
          <w:szCs w:val="28"/>
        </w:rPr>
        <w:fldChar w:fldCharType="end"/>
      </w:r>
      <w:r>
        <w:rPr>
          <w:rFonts w:ascii="仿宋_GB2312" w:cs="黑体" w:hint="eastAsia"/>
          <w:kern w:val="0"/>
          <w:szCs w:val="30"/>
        </w:rPr>
        <w:t>一、《山东省济宁市中级人民法院鉴定委托函》【（</w:t>
      </w:r>
      <w:r>
        <w:rPr>
          <w:rFonts w:ascii="仿宋_GB2312" w:cs="黑体"/>
          <w:kern w:val="0"/>
          <w:szCs w:val="30"/>
        </w:rPr>
        <w:t>2017</w:t>
      </w:r>
      <w:r>
        <w:rPr>
          <w:rFonts w:ascii="仿宋_GB2312" w:cs="黑体" w:hint="eastAsia"/>
          <w:kern w:val="0"/>
          <w:szCs w:val="30"/>
        </w:rPr>
        <w:t>）济中法技对外委托字第</w:t>
      </w:r>
      <w:r>
        <w:rPr>
          <w:rFonts w:ascii="仿宋_GB2312" w:cs="黑体"/>
          <w:kern w:val="0"/>
          <w:szCs w:val="30"/>
        </w:rPr>
        <w:t>37</w:t>
      </w:r>
      <w:r>
        <w:rPr>
          <w:rFonts w:ascii="仿宋_GB2312" w:cs="黑体" w:hint="eastAsia"/>
          <w:kern w:val="0"/>
          <w:szCs w:val="30"/>
        </w:rPr>
        <w:t>号】复印件</w:t>
      </w:r>
    </w:p>
    <w:p w:rsidR="00E645E5" w:rsidRDefault="00E645E5" w:rsidP="005359B9">
      <w:pPr>
        <w:numPr>
          <w:ilvl w:val="0"/>
          <w:numId w:val="1"/>
        </w:num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480" w:lineRule="exact"/>
        <w:ind w:firstLine="600"/>
        <w:jc w:val="left"/>
        <w:rPr>
          <w:rFonts w:ascii="仿宋_GB2312" w:cs="黑体"/>
          <w:kern w:val="0"/>
          <w:szCs w:val="30"/>
        </w:rPr>
      </w:pPr>
      <w:r>
        <w:rPr>
          <w:rFonts w:ascii="仿宋_GB2312" w:cs="黑体" w:hint="eastAsia"/>
          <w:kern w:val="0"/>
          <w:szCs w:val="30"/>
        </w:rPr>
        <w:t>《不动产查询函（回执）》复印件</w:t>
      </w:r>
    </w:p>
    <w:p w:rsidR="00E645E5" w:rsidRDefault="00E645E5" w:rsidP="005359B9">
      <w:pPr>
        <w:numPr>
          <w:ilvl w:val="0"/>
          <w:numId w:val="1"/>
        </w:num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480" w:lineRule="exact"/>
        <w:ind w:firstLine="600"/>
        <w:jc w:val="left"/>
        <w:rPr>
          <w:rFonts w:ascii="仿宋_GB2312" w:cs="黑体"/>
          <w:kern w:val="0"/>
          <w:szCs w:val="30"/>
        </w:rPr>
      </w:pPr>
      <w:r>
        <w:rPr>
          <w:rFonts w:ascii="仿宋_GB2312" w:cs="黑体" w:hint="eastAsia"/>
          <w:kern w:val="0"/>
          <w:szCs w:val="30"/>
        </w:rPr>
        <w:t>估价对象位置示意图</w:t>
      </w:r>
    </w:p>
    <w:p w:rsidR="00E645E5" w:rsidRDefault="00E645E5" w:rsidP="005359B9">
      <w:pPr>
        <w:numPr>
          <w:ilvl w:val="0"/>
          <w:numId w:val="1"/>
        </w:num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480" w:lineRule="exact"/>
        <w:ind w:firstLine="600"/>
        <w:jc w:val="left"/>
        <w:rPr>
          <w:rFonts w:ascii="仿宋_GB2312" w:cs="黑体"/>
          <w:kern w:val="0"/>
          <w:szCs w:val="30"/>
        </w:rPr>
      </w:pPr>
      <w:r>
        <w:rPr>
          <w:rFonts w:ascii="仿宋_GB2312" w:cs="黑体" w:hint="eastAsia"/>
          <w:kern w:val="0"/>
          <w:szCs w:val="30"/>
        </w:rPr>
        <w:t>估价对象于价值时点局部现状图</w:t>
      </w:r>
    </w:p>
    <w:p w:rsidR="00E645E5" w:rsidRDefault="00E645E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480" w:lineRule="exact"/>
        <w:rPr>
          <w:rFonts w:ascii="仿宋_GB2312" w:cs="黑体"/>
          <w:kern w:val="0"/>
          <w:szCs w:val="30"/>
        </w:rPr>
      </w:pPr>
      <w:r>
        <w:rPr>
          <w:rFonts w:ascii="仿宋_GB2312" w:cs="黑体"/>
          <w:kern w:val="0"/>
          <w:szCs w:val="30"/>
        </w:rPr>
        <w:t xml:space="preserve">    </w:t>
      </w:r>
      <w:r>
        <w:rPr>
          <w:rFonts w:ascii="仿宋_GB2312" w:cs="黑体" w:hint="eastAsia"/>
          <w:kern w:val="0"/>
          <w:szCs w:val="30"/>
        </w:rPr>
        <w:t>五、房地产估价机构营业执照复印件</w:t>
      </w:r>
    </w:p>
    <w:p w:rsidR="00E645E5" w:rsidRDefault="00E645E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480" w:lineRule="exact"/>
        <w:rPr>
          <w:rFonts w:ascii="仿宋_GB2312" w:cs="黑体"/>
          <w:kern w:val="0"/>
          <w:szCs w:val="30"/>
        </w:rPr>
      </w:pPr>
      <w:r>
        <w:rPr>
          <w:rFonts w:ascii="仿宋_GB2312" w:cs="黑体"/>
          <w:kern w:val="0"/>
          <w:szCs w:val="30"/>
        </w:rPr>
        <w:t xml:space="preserve">    </w:t>
      </w:r>
      <w:r>
        <w:rPr>
          <w:rFonts w:ascii="仿宋_GB2312" w:cs="黑体" w:hint="eastAsia"/>
          <w:kern w:val="0"/>
          <w:szCs w:val="30"/>
        </w:rPr>
        <w:t>六、房地产估价机构资质证书复印件</w:t>
      </w:r>
    </w:p>
    <w:p w:rsidR="00E645E5" w:rsidRDefault="00E645E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480" w:lineRule="exact"/>
        <w:rPr>
          <w:rFonts w:ascii="仿宋_GB2312" w:cs="黑体"/>
          <w:kern w:val="0"/>
          <w:szCs w:val="30"/>
        </w:rPr>
      </w:pPr>
      <w:r>
        <w:rPr>
          <w:rFonts w:ascii="仿宋_GB2312" w:cs="黑体"/>
          <w:kern w:val="0"/>
          <w:szCs w:val="30"/>
        </w:rPr>
        <w:t xml:space="preserve">    </w:t>
      </w:r>
      <w:r>
        <w:rPr>
          <w:rFonts w:ascii="仿宋_GB2312" w:cs="黑体" w:hint="eastAsia"/>
          <w:kern w:val="0"/>
          <w:szCs w:val="30"/>
        </w:rPr>
        <w:t>七、房地产估价师注册证书复印件</w:t>
      </w:r>
    </w:p>
    <w:p w:rsidR="00E645E5" w:rsidRDefault="00E645E5" w:rsidP="006038ED">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480" w:lineRule="exact"/>
        <w:rPr>
          <w:rFonts w:ascii="仿宋_GB2312"/>
          <w:b/>
          <w:sz w:val="40"/>
          <w:szCs w:val="40"/>
        </w:rPr>
      </w:pPr>
      <w:r>
        <w:rPr>
          <w:rFonts w:ascii="仿宋_GB2312" w:cs="黑体"/>
          <w:kern w:val="0"/>
          <w:szCs w:val="30"/>
        </w:rPr>
        <w:t xml:space="preserve">   </w:t>
      </w:r>
      <w:bookmarkStart w:id="0" w:name="_Toc256000000"/>
    </w:p>
    <w:p w:rsidR="00E645E5" w:rsidRDefault="00E645E5" w:rsidP="00A570E6">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480" w:lineRule="exact"/>
        <w:jc w:val="center"/>
      </w:pPr>
      <w:r>
        <w:rPr>
          <w:rFonts w:ascii="仿宋_GB2312" w:hint="eastAsia"/>
          <w:b/>
          <w:sz w:val="40"/>
          <w:szCs w:val="40"/>
        </w:rPr>
        <w:t>估价师声明</w:t>
      </w:r>
      <w:bookmarkEnd w:id="0"/>
    </w:p>
    <w:p w:rsidR="00E645E5" w:rsidRDefault="00E645E5">
      <w:pPr>
        <w:autoSpaceDE w:val="0"/>
        <w:autoSpaceDN w:val="0"/>
        <w:adjustRightInd w:val="0"/>
        <w:snapToGrid w:val="0"/>
        <w:jc w:val="center"/>
        <w:rPr>
          <w:rFonts w:ascii="仿宋_GB2312"/>
          <w:b/>
          <w:kern w:val="0"/>
          <w:sz w:val="40"/>
          <w:szCs w:val="40"/>
        </w:rPr>
      </w:pPr>
    </w:p>
    <w:p w:rsidR="00E645E5" w:rsidRDefault="00E645E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_GB2312" w:hAnsi="仿宋" w:cs="宋体"/>
          <w:color w:val="000000"/>
          <w:kern w:val="0"/>
          <w:szCs w:val="30"/>
        </w:rPr>
      </w:pPr>
      <w:r>
        <w:rPr>
          <w:rFonts w:ascii="仿宋_GB2312" w:hAnsi="仿宋" w:cs="宋体" w:hint="eastAsia"/>
          <w:color w:val="000000"/>
          <w:kern w:val="0"/>
          <w:szCs w:val="30"/>
        </w:rPr>
        <w:t>我们郑重声明：</w:t>
      </w:r>
    </w:p>
    <w:p w:rsidR="00E645E5" w:rsidRDefault="00E645E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_GB2312" w:hAnsi="仿宋" w:cs="宋体"/>
          <w:color w:val="000000"/>
          <w:kern w:val="0"/>
          <w:szCs w:val="30"/>
        </w:rPr>
      </w:pPr>
      <w:r>
        <w:rPr>
          <w:rFonts w:ascii="仿宋_GB2312" w:hAnsi="仿宋" w:cs="宋体" w:hint="eastAsia"/>
          <w:color w:val="000000"/>
          <w:kern w:val="0"/>
          <w:szCs w:val="30"/>
        </w:rPr>
        <w:t>一、注册房地产估价师在估价报告中对事实的说明是真实和准确的，没有虚假记载、误导性陈述和重大遗漏。</w:t>
      </w:r>
    </w:p>
    <w:p w:rsidR="00E645E5" w:rsidRDefault="00E645E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_GB2312" w:hAnsi="仿宋" w:cs="宋体"/>
          <w:color w:val="000000"/>
          <w:kern w:val="0"/>
          <w:szCs w:val="30"/>
        </w:rPr>
      </w:pPr>
      <w:r>
        <w:rPr>
          <w:rFonts w:ascii="仿宋_GB2312" w:hAnsi="仿宋" w:cs="宋体" w:hint="eastAsia"/>
          <w:color w:val="000000"/>
          <w:kern w:val="0"/>
          <w:szCs w:val="30"/>
        </w:rPr>
        <w:t>二、本估价报告中的分析、意见和结论是注册房地产估价师独立、客观、公正的专业分析、意见和结论，但受到估价报告中已说明的估价假设和限制条件的限制。</w:t>
      </w:r>
    </w:p>
    <w:p w:rsidR="00E645E5" w:rsidRDefault="00E645E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_GB2312" w:hAnsi="仿宋" w:cs="宋体"/>
          <w:color w:val="000000"/>
          <w:kern w:val="0"/>
          <w:szCs w:val="30"/>
        </w:rPr>
      </w:pPr>
      <w:r>
        <w:rPr>
          <w:rFonts w:ascii="仿宋_GB2312" w:hAnsi="仿宋" w:cs="宋体" w:hint="eastAsia"/>
          <w:color w:val="000000"/>
          <w:kern w:val="0"/>
          <w:szCs w:val="30"/>
        </w:rPr>
        <w:t>三、注册房地产估价师与估价报告中的估价对象没有现实或潜在的利益，与估价委托人及估价利害关系人没有利害关系，也对估价对象、估价委托人及估价利害关系人没有偏见。</w:t>
      </w:r>
    </w:p>
    <w:p w:rsidR="00E645E5" w:rsidRDefault="00E645E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_GB2312" w:hAnsi="仿宋" w:cs="宋体"/>
          <w:color w:val="000000"/>
          <w:kern w:val="0"/>
          <w:szCs w:val="30"/>
        </w:rPr>
      </w:pPr>
      <w:r>
        <w:rPr>
          <w:rFonts w:ascii="仿宋_GB2312" w:hAnsi="仿宋" w:cs="宋体" w:hint="eastAsia"/>
          <w:color w:val="000000"/>
          <w:kern w:val="0"/>
          <w:szCs w:val="30"/>
        </w:rPr>
        <w:t>四、注册房地产估价师是按照中华人民共和国国家标准《房地产估价规范》（</w:t>
      </w:r>
      <w:r>
        <w:rPr>
          <w:rFonts w:ascii="仿宋_GB2312" w:hAnsi="仿宋" w:cs="宋体"/>
          <w:color w:val="000000"/>
          <w:kern w:val="0"/>
          <w:szCs w:val="30"/>
        </w:rPr>
        <w:t>GB/T 50291-2015</w:t>
      </w:r>
      <w:r>
        <w:rPr>
          <w:rFonts w:ascii="仿宋_GB2312" w:hAnsi="仿宋" w:cs="宋体" w:hint="eastAsia"/>
          <w:color w:val="000000"/>
          <w:kern w:val="0"/>
          <w:szCs w:val="30"/>
        </w:rPr>
        <w:t>）及《房地产估价基本术语标准》（</w:t>
      </w:r>
      <w:r>
        <w:rPr>
          <w:rFonts w:ascii="仿宋_GB2312" w:hAnsi="仿宋" w:cs="宋体"/>
          <w:color w:val="000000"/>
          <w:kern w:val="0"/>
          <w:szCs w:val="30"/>
        </w:rPr>
        <w:t>GB/T 50899-2013</w:t>
      </w:r>
      <w:r>
        <w:rPr>
          <w:rFonts w:ascii="仿宋_GB2312" w:hAnsi="仿宋" w:cs="宋体" w:hint="eastAsia"/>
          <w:color w:val="000000"/>
          <w:kern w:val="0"/>
          <w:szCs w:val="30"/>
        </w:rPr>
        <w:t>）等规定进行估价工作，撰写估价报告。</w:t>
      </w:r>
    </w:p>
    <w:p w:rsidR="00E645E5" w:rsidRDefault="00E645E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_GB2312"/>
          <w:color w:val="000000"/>
        </w:rPr>
      </w:pPr>
      <w:r>
        <w:rPr>
          <w:rFonts w:ascii="仿宋_GB2312" w:hAnsi="仿宋" w:cs="宋体"/>
          <w:color w:val="000000"/>
          <w:kern w:val="0"/>
          <w:szCs w:val="30"/>
        </w:rPr>
        <w:tab/>
      </w:r>
      <w:r>
        <w:rPr>
          <w:rFonts w:ascii="仿宋_GB2312"/>
          <w:color w:val="000000"/>
        </w:rPr>
        <w:br w:type="page"/>
      </w:r>
    </w:p>
    <w:p w:rsidR="00E645E5" w:rsidRDefault="00E645E5" w:rsidP="001770A0">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rPr>
          <w:rFonts w:ascii="仿宋_GB2312"/>
          <w:color w:val="000000"/>
        </w:rPr>
      </w:pPr>
    </w:p>
    <w:p w:rsidR="00E645E5" w:rsidRDefault="00E645E5">
      <w:pPr>
        <w:pStyle w:val="Heading1"/>
        <w:rPr>
          <w:rFonts w:ascii="仿宋_GB2312"/>
          <w:sz w:val="32"/>
          <w:szCs w:val="32"/>
        </w:rPr>
      </w:pPr>
      <w:bookmarkStart w:id="1" w:name="_Toc256000001"/>
      <w:r>
        <w:rPr>
          <w:rFonts w:ascii="仿宋_GB2312" w:hint="eastAsia"/>
        </w:rPr>
        <w:t>估价假设和限制条件</w:t>
      </w:r>
      <w:bookmarkEnd w:id="1"/>
    </w:p>
    <w:p w:rsidR="00E645E5" w:rsidRDefault="00E645E5">
      <w:pPr>
        <w:autoSpaceDE w:val="0"/>
        <w:autoSpaceDN w:val="0"/>
        <w:adjustRightInd w:val="0"/>
        <w:spacing w:line="500" w:lineRule="exact"/>
        <w:rPr>
          <w:rFonts w:ascii="仿宋_GB2312"/>
          <w:b/>
          <w:sz w:val="40"/>
          <w:szCs w:val="40"/>
        </w:rPr>
      </w:pPr>
    </w:p>
    <w:p w:rsidR="00E645E5" w:rsidRDefault="00E645E5" w:rsidP="00C36736">
      <w:pPr>
        <w:autoSpaceDE w:val="0"/>
        <w:autoSpaceDN w:val="0"/>
        <w:adjustRightInd w:val="0"/>
        <w:ind w:leftChars="27" w:left="81"/>
        <w:rPr>
          <w:rFonts w:ascii="仿宋_GB2312" w:hAnsi="仿宋" w:cs="宋体"/>
          <w:b/>
          <w:color w:val="000000"/>
          <w:kern w:val="0"/>
          <w:szCs w:val="30"/>
        </w:rPr>
      </w:pPr>
      <w:bookmarkStart w:id="2" w:name="_Toc256000002"/>
      <w:r>
        <w:rPr>
          <w:rFonts w:ascii="仿宋_GB2312" w:hAnsi="仿宋" w:cs="宋体" w:hint="eastAsia"/>
          <w:b/>
          <w:color w:val="000000"/>
          <w:kern w:val="0"/>
          <w:szCs w:val="30"/>
        </w:rPr>
        <w:t>一、估价假设</w:t>
      </w:r>
    </w:p>
    <w:p w:rsidR="00E645E5" w:rsidRDefault="00E645E5">
      <w:pPr>
        <w:autoSpaceDE w:val="0"/>
        <w:autoSpaceDN w:val="0"/>
        <w:adjustRightInd w:val="0"/>
        <w:rPr>
          <w:rFonts w:ascii="仿宋_GB2312" w:hAnsi="仿宋" w:cs="宋体"/>
          <w:kern w:val="0"/>
          <w:szCs w:val="30"/>
        </w:rPr>
      </w:pPr>
      <w:r>
        <w:rPr>
          <w:rFonts w:ascii="仿宋_GB2312" w:hAnsi="仿宋" w:cs="宋体"/>
          <w:kern w:val="0"/>
          <w:szCs w:val="30"/>
        </w:rPr>
        <w:t xml:space="preserve">   </w:t>
      </w:r>
      <w:r>
        <w:rPr>
          <w:rFonts w:ascii="仿宋_GB2312" w:hAnsi="仿宋" w:cs="宋体" w:hint="eastAsia"/>
          <w:kern w:val="0"/>
          <w:szCs w:val="30"/>
        </w:rPr>
        <w:t>（一）一般假设</w:t>
      </w:r>
    </w:p>
    <w:p w:rsidR="00E645E5" w:rsidRPr="000A17AB" w:rsidRDefault="00E645E5" w:rsidP="000A17AB">
      <w:pPr>
        <w:autoSpaceDE w:val="0"/>
        <w:autoSpaceDN w:val="0"/>
        <w:adjustRightInd w:val="0"/>
        <w:ind w:leftChars="27" w:left="81" w:firstLineChars="200" w:firstLine="600"/>
        <w:rPr>
          <w:rFonts w:ascii="仿宋_GB2312" w:hAnsi="仿宋" w:cs="宋体"/>
          <w:kern w:val="0"/>
          <w:szCs w:val="30"/>
        </w:rPr>
      </w:pPr>
      <w:r>
        <w:rPr>
          <w:rFonts w:ascii="仿宋_GB2312" w:hAnsi="仿宋" w:cs="宋体"/>
          <w:kern w:val="0"/>
          <w:szCs w:val="30"/>
        </w:rPr>
        <w:t>1</w:t>
      </w:r>
      <w:r>
        <w:rPr>
          <w:rFonts w:ascii="仿宋_GB2312" w:hAnsi="仿宋" w:cs="宋体" w:hint="eastAsia"/>
          <w:kern w:val="0"/>
          <w:szCs w:val="30"/>
        </w:rPr>
        <w:t>、估价委托人提供了</w:t>
      </w:r>
      <w:r w:rsidRPr="000A17AB">
        <w:rPr>
          <w:rFonts w:ascii="仿宋_GB2312" w:hAnsi="仿宋" w:cs="宋体" w:hint="eastAsia"/>
          <w:kern w:val="0"/>
          <w:szCs w:val="30"/>
        </w:rPr>
        <w:t>《</w:t>
      </w:r>
      <w:r>
        <w:rPr>
          <w:rFonts w:ascii="仿宋_GB2312" w:hAnsi="仿宋" w:cs="宋体" w:hint="eastAsia"/>
          <w:kern w:val="0"/>
          <w:szCs w:val="30"/>
        </w:rPr>
        <w:t>不动产查询函（回执）</w:t>
      </w:r>
      <w:r w:rsidRPr="000A17AB">
        <w:rPr>
          <w:rFonts w:ascii="仿宋_GB2312" w:hAnsi="仿宋" w:cs="宋体" w:hint="eastAsia"/>
          <w:kern w:val="0"/>
          <w:szCs w:val="30"/>
        </w:rPr>
        <w:t>》</w:t>
      </w:r>
      <w:r>
        <w:rPr>
          <w:rFonts w:ascii="仿宋_GB2312" w:hAnsi="仿宋" w:cs="宋体" w:hint="eastAsia"/>
          <w:kern w:val="0"/>
          <w:szCs w:val="30"/>
        </w:rPr>
        <w:t>，</w:t>
      </w:r>
      <w:r w:rsidRPr="000A17AB">
        <w:rPr>
          <w:rFonts w:ascii="仿宋_GB2312" w:hAnsi="仿宋" w:cs="宋体" w:hint="eastAsia"/>
          <w:kern w:val="0"/>
          <w:szCs w:val="30"/>
        </w:rPr>
        <w:t>注册房地产估价师进行了审慎的检查</w:t>
      </w:r>
      <w:r>
        <w:rPr>
          <w:rFonts w:ascii="仿宋_GB2312" w:hAnsi="仿宋" w:cs="宋体" w:hint="eastAsia"/>
          <w:kern w:val="0"/>
          <w:szCs w:val="30"/>
        </w:rPr>
        <w:t>，在无理由怀疑其合法性、真实性、准确性和完整性的情况下，假定估价对象的相关信息真实、准确、完整。</w:t>
      </w:r>
    </w:p>
    <w:p w:rsidR="00E645E5" w:rsidRDefault="00E645E5" w:rsidP="00C36736">
      <w:pPr>
        <w:autoSpaceDE w:val="0"/>
        <w:autoSpaceDN w:val="0"/>
        <w:adjustRightInd w:val="0"/>
        <w:ind w:leftChars="27" w:left="81" w:firstLineChars="200" w:firstLine="600"/>
        <w:rPr>
          <w:rFonts w:ascii="仿宋_GB2312" w:hAnsi="仿宋" w:cs="宋体"/>
          <w:kern w:val="0"/>
          <w:szCs w:val="30"/>
        </w:rPr>
      </w:pPr>
      <w:r>
        <w:rPr>
          <w:rFonts w:ascii="仿宋_GB2312" w:hAnsi="仿宋" w:cs="宋体"/>
          <w:kern w:val="0"/>
          <w:szCs w:val="30"/>
        </w:rPr>
        <w:t>2</w:t>
      </w:r>
      <w:r>
        <w:rPr>
          <w:rFonts w:ascii="仿宋_GB2312" w:hAnsi="仿宋" w:cs="宋体" w:hint="eastAsia"/>
          <w:kern w:val="0"/>
          <w:szCs w:val="30"/>
        </w:rPr>
        <w:t>、市场供应关系、市场结构保持稳定、未发生重大变化和实质性改变。</w:t>
      </w:r>
    </w:p>
    <w:p w:rsidR="00E645E5" w:rsidRDefault="00E645E5" w:rsidP="00C36736">
      <w:pPr>
        <w:autoSpaceDE w:val="0"/>
        <w:autoSpaceDN w:val="0"/>
        <w:adjustRightInd w:val="0"/>
        <w:ind w:leftChars="27" w:left="81" w:firstLineChars="200" w:firstLine="600"/>
        <w:rPr>
          <w:rFonts w:ascii="仿宋_GB2312" w:hAnsi="仿宋" w:cs="宋体"/>
          <w:kern w:val="0"/>
          <w:szCs w:val="30"/>
        </w:rPr>
      </w:pPr>
      <w:r>
        <w:rPr>
          <w:rFonts w:ascii="仿宋_GB2312" w:hAnsi="仿宋" w:cs="宋体"/>
          <w:kern w:val="0"/>
          <w:szCs w:val="30"/>
        </w:rPr>
        <w:t>3</w:t>
      </w:r>
      <w:r>
        <w:rPr>
          <w:rFonts w:ascii="仿宋_GB2312" w:hAnsi="仿宋" w:cs="宋体" w:hint="eastAsia"/>
          <w:kern w:val="0"/>
          <w:szCs w:val="30"/>
        </w:rPr>
        <w:t>、注册房地产估价师已对房屋安全、环境污染等影响估价对象价值的重大因素给予了关注，在无理由怀疑估价对象存在安全隐患且无相应的专业机构进行鉴定、检测的情况下，假定估价对象能正常、安全使用。</w:t>
      </w:r>
    </w:p>
    <w:p w:rsidR="00E645E5" w:rsidRDefault="00E645E5" w:rsidP="00C36736">
      <w:pPr>
        <w:autoSpaceDE w:val="0"/>
        <w:autoSpaceDN w:val="0"/>
        <w:adjustRightInd w:val="0"/>
        <w:ind w:leftChars="27" w:left="81" w:firstLineChars="200" w:firstLine="600"/>
        <w:rPr>
          <w:rFonts w:ascii="仿宋_GB2312" w:hAnsi="仿宋" w:cs="宋体"/>
          <w:kern w:val="0"/>
          <w:szCs w:val="30"/>
        </w:rPr>
      </w:pPr>
      <w:r>
        <w:rPr>
          <w:rFonts w:ascii="仿宋_GB2312" w:hAnsi="仿宋" w:cs="宋体"/>
          <w:kern w:val="0"/>
          <w:szCs w:val="30"/>
        </w:rPr>
        <w:t>4</w:t>
      </w:r>
      <w:r>
        <w:rPr>
          <w:rFonts w:ascii="仿宋_GB2312" w:hAnsi="仿宋" w:cs="宋体" w:hint="eastAsia"/>
          <w:kern w:val="0"/>
          <w:szCs w:val="30"/>
        </w:rPr>
        <w:t>、估价对象在价值时点的房地产市场为公开、平等、自愿的交易市场，即能满足以下条件：</w:t>
      </w:r>
    </w:p>
    <w:p w:rsidR="00E645E5" w:rsidRDefault="00E645E5">
      <w:pPr>
        <w:ind w:firstLineChars="200" w:firstLine="600"/>
        <w:rPr>
          <w:rFonts w:ascii="仿宋_GB2312" w:hAnsi="仿宋" w:cs="宋体"/>
          <w:color w:val="000000"/>
          <w:kern w:val="0"/>
          <w:szCs w:val="30"/>
        </w:rPr>
      </w:pPr>
      <w:r>
        <w:rPr>
          <w:rFonts w:ascii="仿宋_GB2312" w:hAnsi="仿宋" w:cs="宋体" w:hint="eastAsia"/>
          <w:color w:val="000000"/>
          <w:kern w:val="0"/>
          <w:szCs w:val="30"/>
        </w:rPr>
        <w:t>（</w:t>
      </w:r>
      <w:r>
        <w:rPr>
          <w:rFonts w:ascii="仿宋_GB2312" w:hAnsi="仿宋" w:cs="宋体"/>
          <w:color w:val="000000"/>
          <w:kern w:val="0"/>
          <w:szCs w:val="30"/>
        </w:rPr>
        <w:t>1</w:t>
      </w:r>
      <w:r>
        <w:rPr>
          <w:rFonts w:ascii="仿宋_GB2312" w:hAnsi="仿宋" w:cs="宋体" w:hint="eastAsia"/>
          <w:color w:val="000000"/>
          <w:kern w:val="0"/>
          <w:szCs w:val="30"/>
        </w:rPr>
        <w:t>）交易双方自愿地进行交易；</w:t>
      </w:r>
    </w:p>
    <w:p w:rsidR="00E645E5" w:rsidRDefault="00E645E5">
      <w:pPr>
        <w:ind w:firstLineChars="200" w:firstLine="600"/>
        <w:rPr>
          <w:rFonts w:ascii="仿宋_GB2312" w:hAnsi="仿宋" w:cs="宋体"/>
          <w:color w:val="000000"/>
          <w:kern w:val="0"/>
          <w:szCs w:val="30"/>
        </w:rPr>
      </w:pPr>
      <w:r>
        <w:rPr>
          <w:rFonts w:ascii="仿宋_GB2312" w:hAnsi="仿宋" w:cs="宋体" w:hint="eastAsia"/>
          <w:color w:val="000000"/>
          <w:kern w:val="0"/>
          <w:szCs w:val="30"/>
        </w:rPr>
        <w:t>（</w:t>
      </w:r>
      <w:r>
        <w:rPr>
          <w:rFonts w:ascii="仿宋_GB2312" w:hAnsi="仿宋" w:cs="宋体"/>
          <w:color w:val="000000"/>
          <w:kern w:val="0"/>
          <w:szCs w:val="30"/>
        </w:rPr>
        <w:t>2</w:t>
      </w:r>
      <w:r>
        <w:rPr>
          <w:rFonts w:ascii="仿宋_GB2312" w:hAnsi="仿宋" w:cs="宋体" w:hint="eastAsia"/>
          <w:color w:val="000000"/>
          <w:kern w:val="0"/>
          <w:szCs w:val="30"/>
        </w:rPr>
        <w:t>）交易双方处于利己动机进行交易；</w:t>
      </w:r>
    </w:p>
    <w:p w:rsidR="00E645E5" w:rsidRDefault="00E645E5">
      <w:pPr>
        <w:ind w:firstLineChars="200" w:firstLine="600"/>
        <w:rPr>
          <w:rFonts w:ascii="仿宋_GB2312" w:hAnsi="仿宋" w:cs="宋体"/>
          <w:color w:val="000000"/>
          <w:kern w:val="0"/>
          <w:szCs w:val="30"/>
        </w:rPr>
      </w:pPr>
      <w:r>
        <w:rPr>
          <w:rFonts w:ascii="仿宋_GB2312" w:hAnsi="仿宋" w:cs="宋体" w:hint="eastAsia"/>
          <w:color w:val="000000"/>
          <w:kern w:val="0"/>
          <w:szCs w:val="30"/>
        </w:rPr>
        <w:t>（</w:t>
      </w:r>
      <w:r>
        <w:rPr>
          <w:rFonts w:ascii="仿宋_GB2312" w:hAnsi="仿宋" w:cs="宋体"/>
          <w:color w:val="000000"/>
          <w:kern w:val="0"/>
          <w:szCs w:val="30"/>
        </w:rPr>
        <w:t>3</w:t>
      </w:r>
      <w:r>
        <w:rPr>
          <w:rFonts w:ascii="仿宋_GB2312" w:hAnsi="仿宋" w:cs="宋体" w:hint="eastAsia"/>
          <w:color w:val="000000"/>
          <w:kern w:val="0"/>
          <w:szCs w:val="30"/>
        </w:rPr>
        <w:t>）交易双方精明、谨慎行事，并了解交易对象、知晓市场行情；</w:t>
      </w:r>
    </w:p>
    <w:p w:rsidR="00E645E5" w:rsidRDefault="00E645E5">
      <w:pPr>
        <w:ind w:firstLineChars="200" w:firstLine="600"/>
        <w:rPr>
          <w:rFonts w:ascii="仿宋_GB2312" w:hAnsi="仿宋" w:cs="宋体"/>
          <w:color w:val="000000"/>
          <w:kern w:val="0"/>
          <w:szCs w:val="30"/>
        </w:rPr>
      </w:pPr>
      <w:r>
        <w:rPr>
          <w:rFonts w:ascii="仿宋_GB2312" w:hAnsi="仿宋" w:cs="宋体" w:hint="eastAsia"/>
          <w:color w:val="000000"/>
          <w:kern w:val="0"/>
          <w:szCs w:val="30"/>
        </w:rPr>
        <w:t>（</w:t>
      </w:r>
      <w:r>
        <w:rPr>
          <w:rFonts w:ascii="仿宋_GB2312" w:hAnsi="仿宋" w:cs="宋体"/>
          <w:color w:val="000000"/>
          <w:kern w:val="0"/>
          <w:szCs w:val="30"/>
        </w:rPr>
        <w:t>4</w:t>
      </w:r>
      <w:r>
        <w:rPr>
          <w:rFonts w:ascii="仿宋_GB2312" w:hAnsi="仿宋" w:cs="宋体" w:hint="eastAsia"/>
          <w:color w:val="000000"/>
          <w:kern w:val="0"/>
          <w:szCs w:val="30"/>
        </w:rPr>
        <w:t>）交易双方有较充裕的时间进行交易；</w:t>
      </w:r>
    </w:p>
    <w:p w:rsidR="00E645E5" w:rsidRDefault="00E645E5">
      <w:pPr>
        <w:autoSpaceDE w:val="0"/>
        <w:autoSpaceDN w:val="0"/>
        <w:adjustRightInd w:val="0"/>
        <w:ind w:firstLineChars="200" w:firstLine="600"/>
        <w:rPr>
          <w:rFonts w:ascii="仿宋_GB2312" w:hAnsi="仿宋" w:cs="宋体"/>
          <w:color w:val="000000"/>
          <w:kern w:val="0"/>
          <w:szCs w:val="30"/>
        </w:rPr>
      </w:pPr>
      <w:r>
        <w:rPr>
          <w:rFonts w:ascii="仿宋_GB2312" w:hAnsi="仿宋" w:cs="宋体" w:hint="eastAsia"/>
          <w:color w:val="000000"/>
          <w:kern w:val="0"/>
          <w:szCs w:val="30"/>
        </w:rPr>
        <w:t>（</w:t>
      </w:r>
      <w:r>
        <w:rPr>
          <w:rFonts w:ascii="仿宋_GB2312" w:hAnsi="仿宋" w:cs="宋体"/>
          <w:color w:val="000000"/>
          <w:kern w:val="0"/>
          <w:szCs w:val="30"/>
        </w:rPr>
        <w:t>5</w:t>
      </w:r>
      <w:r>
        <w:rPr>
          <w:rFonts w:ascii="仿宋_GB2312" w:hAnsi="仿宋" w:cs="宋体" w:hint="eastAsia"/>
          <w:color w:val="000000"/>
          <w:kern w:val="0"/>
          <w:szCs w:val="30"/>
        </w:rPr>
        <w:t>）不存在买者因特殊兴趣而给予附加出价。</w:t>
      </w:r>
    </w:p>
    <w:p w:rsidR="00E645E5" w:rsidRDefault="00E645E5" w:rsidP="00034004">
      <w:pPr>
        <w:autoSpaceDE w:val="0"/>
        <w:autoSpaceDN w:val="0"/>
        <w:adjustRightInd w:val="0"/>
        <w:ind w:firstLineChars="200" w:firstLine="600"/>
        <w:rPr>
          <w:rFonts w:ascii="仿宋_GB2312" w:hAnsi="仿宋" w:cs="宋体"/>
          <w:kern w:val="0"/>
          <w:szCs w:val="30"/>
        </w:rPr>
      </w:pPr>
      <w:r>
        <w:rPr>
          <w:rFonts w:ascii="仿宋_GB2312" w:hAnsi="仿宋" w:cs="宋体" w:hint="eastAsia"/>
          <w:kern w:val="0"/>
          <w:szCs w:val="30"/>
        </w:rPr>
        <w:t>（二）背离事实假设</w:t>
      </w:r>
    </w:p>
    <w:p w:rsidR="00E645E5" w:rsidRDefault="00E645E5" w:rsidP="00C36736">
      <w:pPr>
        <w:autoSpaceDE w:val="0"/>
        <w:autoSpaceDN w:val="0"/>
        <w:adjustRightInd w:val="0"/>
        <w:ind w:leftChars="27" w:left="81" w:firstLineChars="200" w:firstLine="600"/>
        <w:rPr>
          <w:rFonts w:ascii="仿宋_GB2312" w:hAnsi="仿宋" w:cs="宋体"/>
          <w:kern w:val="0"/>
          <w:szCs w:val="30"/>
        </w:rPr>
      </w:pPr>
      <w:r>
        <w:rPr>
          <w:rFonts w:ascii="仿宋_GB2312" w:hAnsi="仿宋" w:cs="宋体" w:hint="eastAsia"/>
          <w:kern w:val="0"/>
          <w:szCs w:val="30"/>
        </w:rPr>
        <w:t>估价对象于价值时点已被人民法院查封，本次估价不考虑估价对象被查封等因素的影响。</w:t>
      </w:r>
    </w:p>
    <w:p w:rsidR="00E645E5" w:rsidRDefault="00E645E5">
      <w:pPr>
        <w:autoSpaceDE w:val="0"/>
        <w:autoSpaceDN w:val="0"/>
        <w:adjustRightInd w:val="0"/>
        <w:rPr>
          <w:rFonts w:ascii="仿宋_GB2312" w:hAnsi="仿宋" w:cs="黑体"/>
          <w:b/>
          <w:color w:val="000000"/>
          <w:kern w:val="0"/>
          <w:szCs w:val="30"/>
        </w:rPr>
      </w:pPr>
      <w:r>
        <w:rPr>
          <w:rFonts w:ascii="仿宋_GB2312" w:hAnsi="仿宋" w:cs="黑体" w:hint="eastAsia"/>
          <w:b/>
          <w:color w:val="000000"/>
          <w:kern w:val="0"/>
          <w:szCs w:val="30"/>
        </w:rPr>
        <w:t>二、估价报告使用限制</w:t>
      </w:r>
    </w:p>
    <w:p w:rsidR="00E645E5" w:rsidRDefault="00E645E5">
      <w:pPr>
        <w:autoSpaceDE w:val="0"/>
        <w:autoSpaceDN w:val="0"/>
        <w:adjustRightInd w:val="0"/>
        <w:ind w:firstLine="600"/>
        <w:rPr>
          <w:rFonts w:ascii="仿宋_GB2312" w:hAnsi="仿宋" w:cs="宋体"/>
          <w:kern w:val="0"/>
          <w:szCs w:val="30"/>
        </w:rPr>
      </w:pPr>
      <w:r>
        <w:rPr>
          <w:rFonts w:ascii="仿宋_GB2312" w:hAnsi="仿宋" w:cs="宋体" w:hint="eastAsia"/>
          <w:kern w:val="0"/>
          <w:szCs w:val="30"/>
        </w:rPr>
        <w:t>（一）本估价报告仅作为本次估价目的之使用，不作其他任何用途使用。</w:t>
      </w:r>
    </w:p>
    <w:p w:rsidR="00E645E5" w:rsidRDefault="00E645E5">
      <w:pPr>
        <w:autoSpaceDE w:val="0"/>
        <w:autoSpaceDN w:val="0"/>
        <w:adjustRightInd w:val="0"/>
        <w:ind w:firstLine="600"/>
        <w:rPr>
          <w:rFonts w:ascii="仿宋_GB2312" w:hAnsi="仿宋" w:cs="宋体"/>
          <w:kern w:val="0"/>
          <w:szCs w:val="30"/>
        </w:rPr>
      </w:pPr>
      <w:r>
        <w:rPr>
          <w:rFonts w:ascii="仿宋_GB2312" w:hAnsi="仿宋" w:cs="宋体" w:hint="eastAsia"/>
          <w:kern w:val="0"/>
          <w:szCs w:val="30"/>
        </w:rPr>
        <w:t>（二）估价报告使用者为山东省济宁市中级人民法院。</w:t>
      </w:r>
    </w:p>
    <w:p w:rsidR="00E645E5" w:rsidRDefault="00E645E5">
      <w:pPr>
        <w:autoSpaceDE w:val="0"/>
        <w:autoSpaceDN w:val="0"/>
        <w:adjustRightInd w:val="0"/>
        <w:ind w:firstLine="600"/>
        <w:rPr>
          <w:rFonts w:ascii="仿宋_GB2312" w:hAnsi="仿宋" w:cs="宋体"/>
          <w:kern w:val="0"/>
          <w:szCs w:val="30"/>
        </w:rPr>
      </w:pPr>
      <w:r>
        <w:rPr>
          <w:rFonts w:ascii="仿宋_GB2312" w:hAnsi="仿宋" w:cs="宋体" w:hint="eastAsia"/>
          <w:kern w:val="0"/>
          <w:szCs w:val="30"/>
        </w:rPr>
        <w:t>（三）未经本估价机构书面同意，任何单位和个人不得将本估价报告的全部或部分内容发表于任何公开媒体上。</w:t>
      </w:r>
    </w:p>
    <w:p w:rsidR="00E645E5" w:rsidRDefault="00E645E5">
      <w:pPr>
        <w:autoSpaceDE w:val="0"/>
        <w:autoSpaceDN w:val="0"/>
        <w:adjustRightInd w:val="0"/>
        <w:ind w:firstLine="600"/>
        <w:rPr>
          <w:rFonts w:ascii="仿宋_GB2312" w:hAnsi="仿宋" w:cs="宋体"/>
          <w:kern w:val="0"/>
          <w:szCs w:val="30"/>
        </w:rPr>
      </w:pPr>
      <w:r>
        <w:rPr>
          <w:rFonts w:ascii="仿宋_GB2312" w:hAnsi="仿宋" w:cs="宋体" w:hint="eastAsia"/>
          <w:kern w:val="0"/>
          <w:szCs w:val="30"/>
        </w:rPr>
        <w:t>（四）本估价报告经估价机构加盖公章、法定代表人签名（或盖章）及注册房地产估价师签名后方可有效。</w:t>
      </w:r>
    </w:p>
    <w:p w:rsidR="00E645E5" w:rsidRDefault="00E645E5">
      <w:pPr>
        <w:autoSpaceDE w:val="0"/>
        <w:autoSpaceDN w:val="0"/>
        <w:adjustRightInd w:val="0"/>
        <w:ind w:firstLine="600"/>
        <w:rPr>
          <w:rFonts w:ascii="仿宋_GB2312" w:hAnsi="仿宋" w:cs="宋体"/>
          <w:kern w:val="0"/>
          <w:szCs w:val="30"/>
        </w:rPr>
      </w:pPr>
      <w:r>
        <w:rPr>
          <w:rFonts w:ascii="仿宋_GB2312" w:hAnsi="仿宋" w:cs="宋体" w:hint="eastAsia"/>
          <w:kern w:val="0"/>
          <w:szCs w:val="30"/>
        </w:rPr>
        <w:t>（五）本估价报告的使用期限为</w:t>
      </w:r>
      <w:r>
        <w:rPr>
          <w:rFonts w:ascii="仿宋_GB2312" w:cs="宋体"/>
          <w:kern w:val="0"/>
          <w:szCs w:val="30"/>
        </w:rPr>
        <w:t>2017</w:t>
      </w:r>
      <w:r>
        <w:rPr>
          <w:rFonts w:ascii="仿宋_GB2312" w:cs="宋体" w:hint="eastAsia"/>
          <w:kern w:val="0"/>
          <w:szCs w:val="30"/>
        </w:rPr>
        <w:t>年</w:t>
      </w:r>
      <w:r>
        <w:rPr>
          <w:rFonts w:ascii="仿宋_GB2312" w:cs="宋体"/>
          <w:kern w:val="0"/>
          <w:szCs w:val="30"/>
        </w:rPr>
        <w:t>11</w:t>
      </w:r>
      <w:r>
        <w:rPr>
          <w:rFonts w:ascii="仿宋_GB2312" w:cs="宋体" w:hint="eastAsia"/>
          <w:kern w:val="0"/>
          <w:szCs w:val="30"/>
        </w:rPr>
        <w:t>月</w:t>
      </w:r>
      <w:r>
        <w:rPr>
          <w:rFonts w:ascii="仿宋_GB2312" w:cs="宋体"/>
          <w:kern w:val="0"/>
          <w:szCs w:val="30"/>
        </w:rPr>
        <w:t>24</w:t>
      </w:r>
      <w:r>
        <w:rPr>
          <w:rFonts w:ascii="仿宋_GB2312" w:cs="宋体" w:hint="eastAsia"/>
          <w:kern w:val="0"/>
          <w:szCs w:val="30"/>
        </w:rPr>
        <w:t>日至</w:t>
      </w:r>
      <w:r>
        <w:rPr>
          <w:rFonts w:ascii="仿宋_GB2312" w:cs="宋体"/>
          <w:kern w:val="0"/>
          <w:szCs w:val="30"/>
        </w:rPr>
        <w:t>2018</w:t>
      </w:r>
      <w:r>
        <w:rPr>
          <w:rFonts w:ascii="仿宋_GB2312" w:cs="宋体" w:hint="eastAsia"/>
          <w:kern w:val="0"/>
          <w:szCs w:val="30"/>
        </w:rPr>
        <w:t>年</w:t>
      </w:r>
      <w:r>
        <w:rPr>
          <w:rFonts w:ascii="仿宋_GB2312" w:cs="宋体"/>
          <w:kern w:val="0"/>
          <w:szCs w:val="30"/>
        </w:rPr>
        <w:t>11</w:t>
      </w:r>
      <w:r>
        <w:rPr>
          <w:rFonts w:ascii="仿宋_GB2312" w:cs="宋体" w:hint="eastAsia"/>
          <w:kern w:val="0"/>
          <w:szCs w:val="30"/>
        </w:rPr>
        <w:t>月</w:t>
      </w:r>
      <w:r>
        <w:rPr>
          <w:rFonts w:ascii="仿宋_GB2312" w:cs="宋体"/>
          <w:kern w:val="0"/>
          <w:szCs w:val="30"/>
        </w:rPr>
        <w:t>9</w:t>
      </w:r>
      <w:r>
        <w:rPr>
          <w:rFonts w:ascii="仿宋_GB2312" w:cs="宋体" w:hint="eastAsia"/>
          <w:kern w:val="0"/>
          <w:szCs w:val="30"/>
        </w:rPr>
        <w:t>日</w:t>
      </w:r>
      <w:r>
        <w:rPr>
          <w:rFonts w:ascii="仿宋_GB2312" w:hAnsi="仿宋" w:cs="宋体" w:hint="eastAsia"/>
          <w:kern w:val="0"/>
          <w:szCs w:val="30"/>
        </w:rPr>
        <w:t>。</w:t>
      </w:r>
    </w:p>
    <w:p w:rsidR="00E645E5" w:rsidRDefault="00E645E5">
      <w:pPr>
        <w:pStyle w:val="Heading1"/>
        <w:rPr>
          <w:rFonts w:ascii="仿宋_GB2312"/>
        </w:rPr>
      </w:pPr>
    </w:p>
    <w:p w:rsidR="00E645E5" w:rsidRDefault="00E645E5">
      <w:pPr>
        <w:rPr>
          <w:rFonts w:ascii="仿宋_GB2312"/>
        </w:rPr>
      </w:pPr>
    </w:p>
    <w:p w:rsidR="00E645E5" w:rsidRDefault="00E645E5">
      <w:pPr>
        <w:rPr>
          <w:rFonts w:ascii="仿宋_GB2312"/>
        </w:rPr>
      </w:pPr>
    </w:p>
    <w:p w:rsidR="00E645E5" w:rsidRDefault="00E645E5">
      <w:pPr>
        <w:rPr>
          <w:rFonts w:ascii="仿宋_GB2312"/>
        </w:rPr>
      </w:pPr>
    </w:p>
    <w:p w:rsidR="00E645E5" w:rsidRDefault="00E645E5">
      <w:pPr>
        <w:rPr>
          <w:rFonts w:ascii="仿宋_GB2312"/>
        </w:rPr>
      </w:pPr>
    </w:p>
    <w:p w:rsidR="00E645E5" w:rsidRDefault="00E645E5">
      <w:pPr>
        <w:rPr>
          <w:rFonts w:ascii="仿宋_GB2312"/>
        </w:rPr>
      </w:pPr>
    </w:p>
    <w:p w:rsidR="00E645E5" w:rsidRDefault="00E645E5"/>
    <w:p w:rsidR="00E645E5" w:rsidRDefault="00E645E5"/>
    <w:p w:rsidR="00E645E5" w:rsidRDefault="00E645E5"/>
    <w:p w:rsidR="00E645E5" w:rsidRDefault="00E645E5"/>
    <w:p w:rsidR="00E645E5" w:rsidRDefault="00E645E5"/>
    <w:p w:rsidR="00E645E5" w:rsidRDefault="00E645E5"/>
    <w:p w:rsidR="00E645E5" w:rsidRDefault="00E645E5"/>
    <w:p w:rsidR="00E645E5" w:rsidRDefault="00E645E5"/>
    <w:p w:rsidR="00E645E5" w:rsidRDefault="00E645E5"/>
    <w:p w:rsidR="00E645E5" w:rsidRDefault="00E645E5"/>
    <w:p w:rsidR="00E645E5" w:rsidRDefault="00E645E5"/>
    <w:p w:rsidR="00E645E5" w:rsidRDefault="00E645E5"/>
    <w:p w:rsidR="00E645E5" w:rsidRDefault="00E645E5"/>
    <w:p w:rsidR="00E645E5" w:rsidRDefault="00E645E5">
      <w:pPr>
        <w:pStyle w:val="Heading1"/>
        <w:rPr>
          <w:rFonts w:ascii="仿宋_GB2312"/>
        </w:rPr>
      </w:pPr>
      <w:r>
        <w:rPr>
          <w:rFonts w:ascii="仿宋_GB2312" w:hint="eastAsia"/>
        </w:rPr>
        <w:t>估价结果报告</w:t>
      </w:r>
      <w:bookmarkEnd w:id="2"/>
    </w:p>
    <w:p w:rsidR="00E645E5" w:rsidRDefault="00E645E5" w:rsidP="00B626D6">
      <w:pPr>
        <w:ind w:firstLineChars="200" w:firstLine="600"/>
        <w:jc w:val="center"/>
        <w:rPr>
          <w:rFonts w:ascii="仿宋_GB2312"/>
          <w:b/>
          <w:kern w:val="0"/>
          <w:szCs w:val="30"/>
        </w:rPr>
      </w:pPr>
    </w:p>
    <w:p w:rsidR="00E645E5" w:rsidRDefault="00E645E5">
      <w:pPr>
        <w:pStyle w:val="Heading2"/>
      </w:pPr>
      <w:bookmarkStart w:id="3" w:name="_Toc256000003"/>
      <w:r>
        <w:rPr>
          <w:rStyle w:val="2GB2312Char"/>
          <w:rFonts w:hAnsi="Arial" w:hint="eastAsia"/>
          <w:b/>
          <w:sz w:val="30"/>
          <w:szCs w:val="30"/>
        </w:rPr>
        <w:t>一、估价委托人</w:t>
      </w:r>
      <w:bookmarkEnd w:id="3"/>
    </w:p>
    <w:p w:rsidR="00E645E5" w:rsidRDefault="00E645E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_GB2312" w:hAnsi="仿宋" w:cs="宋体"/>
          <w:kern w:val="0"/>
          <w:szCs w:val="30"/>
        </w:rPr>
      </w:pPr>
      <w:r>
        <w:rPr>
          <w:rFonts w:ascii="仿宋_GB2312" w:hAnsi="仿宋" w:cs="宋体" w:hint="eastAsia"/>
          <w:kern w:val="0"/>
          <w:szCs w:val="30"/>
        </w:rPr>
        <w:t>名</w:t>
      </w:r>
      <w:r>
        <w:rPr>
          <w:rFonts w:ascii="仿宋_GB2312" w:hAnsi="仿宋" w:cs="宋体"/>
          <w:kern w:val="0"/>
          <w:szCs w:val="30"/>
        </w:rPr>
        <w:t xml:space="preserve">      </w:t>
      </w:r>
      <w:r>
        <w:rPr>
          <w:rFonts w:ascii="仿宋_GB2312" w:hAnsi="仿宋" w:cs="宋体" w:hint="eastAsia"/>
          <w:kern w:val="0"/>
          <w:szCs w:val="30"/>
        </w:rPr>
        <w:t>称：</w:t>
      </w:r>
      <w:r>
        <w:rPr>
          <w:rFonts w:ascii="仿宋_GB2312" w:hAnsi="仿宋" w:cs="宋体" w:hint="eastAsia"/>
          <w:color w:val="000000"/>
          <w:kern w:val="0"/>
          <w:szCs w:val="30"/>
        </w:rPr>
        <w:t>山东省济宁市中级人民法院</w:t>
      </w:r>
    </w:p>
    <w:p w:rsidR="00E645E5" w:rsidRDefault="00E645E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_GB2312" w:hAnsi="仿宋" w:cs="宋体"/>
          <w:color w:val="000000"/>
          <w:kern w:val="0"/>
          <w:szCs w:val="30"/>
        </w:rPr>
      </w:pPr>
      <w:r>
        <w:rPr>
          <w:rFonts w:ascii="仿宋_GB2312" w:hAnsi="仿宋" w:cs="宋体" w:hint="eastAsia"/>
          <w:kern w:val="0"/>
          <w:szCs w:val="30"/>
        </w:rPr>
        <w:t>住</w:t>
      </w:r>
      <w:r>
        <w:rPr>
          <w:rFonts w:ascii="仿宋_GB2312" w:hAnsi="仿宋" w:cs="宋体"/>
          <w:kern w:val="0"/>
          <w:szCs w:val="30"/>
        </w:rPr>
        <w:t xml:space="preserve">      </w:t>
      </w:r>
      <w:r>
        <w:rPr>
          <w:rFonts w:ascii="仿宋_GB2312" w:hAnsi="仿宋" w:cs="宋体" w:hint="eastAsia"/>
          <w:kern w:val="0"/>
          <w:szCs w:val="30"/>
        </w:rPr>
        <w:t>所：</w:t>
      </w:r>
      <w:r w:rsidRPr="00A24690">
        <w:rPr>
          <w:rFonts w:ascii="仿宋_GB2312" w:hAnsi="仿宋" w:cs="宋体" w:hint="eastAsia"/>
          <w:kern w:val="0"/>
          <w:szCs w:val="30"/>
        </w:rPr>
        <w:t>山东省济宁市高新区吴泰闸路</w:t>
      </w:r>
      <w:r w:rsidRPr="00A24690">
        <w:rPr>
          <w:rFonts w:ascii="仿宋_GB2312" w:hAnsi="仿宋" w:cs="宋体"/>
          <w:kern w:val="0"/>
          <w:szCs w:val="30"/>
        </w:rPr>
        <w:t>7</w:t>
      </w:r>
      <w:r w:rsidRPr="00A24690">
        <w:rPr>
          <w:rFonts w:ascii="仿宋_GB2312" w:hAnsi="仿宋" w:cs="宋体" w:hint="eastAsia"/>
          <w:kern w:val="0"/>
          <w:szCs w:val="30"/>
        </w:rPr>
        <w:t>号</w:t>
      </w:r>
    </w:p>
    <w:p w:rsidR="00E645E5" w:rsidRDefault="00E645E5">
      <w:pPr>
        <w:pStyle w:val="Heading2"/>
      </w:pPr>
      <w:bookmarkStart w:id="4" w:name="_Toc256000004"/>
      <w:r>
        <w:rPr>
          <w:rStyle w:val="2GB2312Char"/>
          <w:rFonts w:hint="eastAsia"/>
          <w:b/>
          <w:bCs w:val="0"/>
          <w:sz w:val="30"/>
          <w:szCs w:val="30"/>
        </w:rPr>
        <w:t>二、房地产估价机构</w:t>
      </w:r>
      <w:bookmarkEnd w:id="4"/>
    </w:p>
    <w:p w:rsidR="00E645E5" w:rsidRDefault="00E645E5" w:rsidP="00C36736">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163" w:firstLine="600"/>
        <w:rPr>
          <w:rFonts w:ascii="仿宋_GB2312" w:hAnsi="仿宋" w:cs="宋体"/>
          <w:color w:val="000000"/>
          <w:kern w:val="0"/>
          <w:szCs w:val="30"/>
        </w:rPr>
      </w:pPr>
      <w:r>
        <w:rPr>
          <w:rFonts w:ascii="仿宋_GB2312" w:hAnsi="仿宋" w:cs="宋体" w:hint="eastAsia"/>
          <w:color w:val="000000"/>
          <w:spacing w:val="34"/>
          <w:kern w:val="0"/>
          <w:szCs w:val="30"/>
        </w:rPr>
        <w:t>机构名称</w:t>
      </w:r>
      <w:r>
        <w:rPr>
          <w:rFonts w:ascii="仿宋_GB2312" w:hAnsi="仿宋" w:cs="宋体" w:hint="eastAsia"/>
          <w:color w:val="000000"/>
          <w:kern w:val="0"/>
          <w:szCs w:val="30"/>
        </w:rPr>
        <w:t>：山东上和土地房地产评估测绘有限公司</w:t>
      </w:r>
    </w:p>
    <w:p w:rsidR="00E645E5" w:rsidRDefault="00E645E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_GB2312" w:hAnsi="仿宋" w:cs="宋体"/>
          <w:color w:val="000000"/>
          <w:kern w:val="0"/>
          <w:szCs w:val="30"/>
        </w:rPr>
      </w:pPr>
      <w:r>
        <w:rPr>
          <w:rFonts w:ascii="仿宋_GB2312" w:hAnsi="仿宋" w:cs="宋体" w:hint="eastAsia"/>
          <w:color w:val="000000"/>
          <w:kern w:val="0"/>
          <w:szCs w:val="30"/>
        </w:rPr>
        <w:t>法定代表人：田耕</w:t>
      </w:r>
      <w:r>
        <w:rPr>
          <w:rFonts w:ascii="仿宋_GB2312" w:hAnsi="仿宋" w:cs="宋体"/>
          <w:color w:val="000000"/>
          <w:kern w:val="0"/>
          <w:szCs w:val="30"/>
        </w:rPr>
        <w:t xml:space="preserve">   </w:t>
      </w:r>
    </w:p>
    <w:p w:rsidR="00E645E5" w:rsidRDefault="00E645E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_GB2312" w:hAnsi="仿宋" w:cs="宋体"/>
          <w:color w:val="000000"/>
          <w:kern w:val="0"/>
          <w:szCs w:val="30"/>
        </w:rPr>
      </w:pPr>
      <w:r>
        <w:rPr>
          <w:rFonts w:ascii="仿宋_GB2312" w:hAnsi="仿宋" w:cs="宋体" w:hint="eastAsia"/>
          <w:color w:val="000000"/>
          <w:kern w:val="0"/>
          <w:szCs w:val="30"/>
        </w:rPr>
        <w:t>住</w:t>
      </w:r>
      <w:r>
        <w:rPr>
          <w:rFonts w:ascii="仿宋_GB2312" w:hAnsi="仿宋" w:cs="宋体"/>
          <w:color w:val="000000"/>
          <w:kern w:val="0"/>
          <w:szCs w:val="30"/>
        </w:rPr>
        <w:t xml:space="preserve">      </w:t>
      </w:r>
      <w:r>
        <w:rPr>
          <w:rFonts w:ascii="仿宋_GB2312" w:hAnsi="仿宋" w:cs="宋体" w:hint="eastAsia"/>
          <w:color w:val="000000"/>
          <w:kern w:val="0"/>
          <w:szCs w:val="30"/>
        </w:rPr>
        <w:t>所：山东省济宁市任城区供销路</w:t>
      </w:r>
      <w:r>
        <w:rPr>
          <w:rFonts w:ascii="仿宋_GB2312" w:hAnsi="仿宋" w:cs="宋体"/>
          <w:color w:val="000000"/>
          <w:kern w:val="0"/>
          <w:szCs w:val="30"/>
        </w:rPr>
        <w:t>30</w:t>
      </w:r>
      <w:r>
        <w:rPr>
          <w:rFonts w:ascii="仿宋_GB2312" w:hAnsi="仿宋" w:cs="宋体" w:hint="eastAsia"/>
          <w:color w:val="000000"/>
          <w:kern w:val="0"/>
          <w:szCs w:val="30"/>
        </w:rPr>
        <w:t>（原任城粮食局）</w:t>
      </w:r>
    </w:p>
    <w:p w:rsidR="00E645E5" w:rsidRDefault="00E645E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800" w:firstLine="2400"/>
        <w:rPr>
          <w:rFonts w:ascii="仿宋_GB2312" w:hAnsi="仿宋" w:cs="宋体"/>
          <w:color w:val="000000"/>
          <w:kern w:val="0"/>
          <w:szCs w:val="30"/>
        </w:rPr>
      </w:pPr>
      <w:r>
        <w:rPr>
          <w:rFonts w:ascii="仿宋_GB2312" w:hAnsi="仿宋" w:cs="宋体" w:hint="eastAsia"/>
          <w:color w:val="000000"/>
          <w:kern w:val="0"/>
          <w:szCs w:val="30"/>
        </w:rPr>
        <w:t>二楼西面一层</w:t>
      </w:r>
    </w:p>
    <w:p w:rsidR="00E645E5" w:rsidRDefault="00E645E5" w:rsidP="00C36736">
      <w:pPr>
        <w:tabs>
          <w:tab w:val="left" w:pos="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163" w:firstLine="600"/>
        <w:rPr>
          <w:rFonts w:ascii="仿宋_GB2312" w:hAnsi="仿宋" w:cs="宋体"/>
          <w:color w:val="000000"/>
          <w:kern w:val="0"/>
          <w:szCs w:val="30"/>
        </w:rPr>
      </w:pPr>
      <w:r>
        <w:rPr>
          <w:rFonts w:ascii="仿宋_GB2312" w:hAnsi="仿宋" w:cs="宋体" w:hint="eastAsia"/>
          <w:color w:val="000000"/>
          <w:spacing w:val="34"/>
          <w:kern w:val="0"/>
          <w:szCs w:val="30"/>
        </w:rPr>
        <w:t>资质等级</w:t>
      </w:r>
      <w:r>
        <w:rPr>
          <w:rFonts w:ascii="仿宋_GB2312" w:hAnsi="仿宋" w:cs="宋体" w:hint="eastAsia"/>
          <w:color w:val="000000"/>
          <w:kern w:val="0"/>
          <w:szCs w:val="30"/>
        </w:rPr>
        <w:t xml:space="preserve">：壹级　</w:t>
      </w:r>
    </w:p>
    <w:p w:rsidR="00E645E5" w:rsidRDefault="00E645E5" w:rsidP="00C36736">
      <w:pPr>
        <w:tabs>
          <w:tab w:val="left" w:pos="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left="10" w:firstLineChars="160" w:firstLine="589"/>
        <w:rPr>
          <w:rFonts w:ascii="仿宋_GB2312" w:hAnsi="仿宋" w:cs="宋体"/>
          <w:color w:val="000000"/>
          <w:kern w:val="0"/>
          <w:szCs w:val="30"/>
        </w:rPr>
      </w:pPr>
      <w:r>
        <w:rPr>
          <w:rFonts w:ascii="仿宋_GB2312" w:hAnsi="仿宋" w:cs="宋体" w:hint="eastAsia"/>
          <w:color w:val="000000"/>
          <w:spacing w:val="34"/>
          <w:kern w:val="0"/>
          <w:szCs w:val="30"/>
        </w:rPr>
        <w:t>证书编号</w:t>
      </w:r>
      <w:r>
        <w:rPr>
          <w:rFonts w:ascii="仿宋_GB2312" w:hAnsi="仿宋" w:cs="宋体" w:hint="eastAsia"/>
          <w:color w:val="000000"/>
          <w:kern w:val="0"/>
          <w:szCs w:val="30"/>
        </w:rPr>
        <w:t>：鲁评</w:t>
      </w:r>
      <w:r>
        <w:rPr>
          <w:rFonts w:ascii="仿宋_GB2312" w:hAnsi="仿宋" w:cs="宋体"/>
          <w:color w:val="000000"/>
          <w:kern w:val="0"/>
          <w:szCs w:val="30"/>
        </w:rPr>
        <w:t>091002</w:t>
      </w:r>
    </w:p>
    <w:p w:rsidR="00E645E5" w:rsidRDefault="00E645E5">
      <w:pPr>
        <w:pStyle w:val="Heading2"/>
      </w:pPr>
      <w:bookmarkStart w:id="5" w:name="_GoBack"/>
      <w:bookmarkStart w:id="6" w:name="_Toc256000005"/>
      <w:bookmarkEnd w:id="5"/>
      <w:r>
        <w:rPr>
          <w:rStyle w:val="2GB2312Char"/>
          <w:rFonts w:hint="eastAsia"/>
          <w:b/>
          <w:bCs w:val="0"/>
          <w:sz w:val="30"/>
          <w:szCs w:val="30"/>
        </w:rPr>
        <w:t>三、估价目的</w:t>
      </w:r>
      <w:bookmarkEnd w:id="6"/>
    </w:p>
    <w:p w:rsidR="00E645E5" w:rsidRDefault="00E645E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9356"/>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ind w:rightChars="34" w:right="102" w:firstLineChars="200" w:firstLine="600"/>
        <w:rPr>
          <w:rStyle w:val="2GB2312Char"/>
          <w:rFonts w:hAnsi="Times New Roman" w:cs="宋体"/>
          <w:b w:val="0"/>
          <w:color w:val="000000"/>
          <w:spacing w:val="-2"/>
          <w:kern w:val="0"/>
          <w:sz w:val="30"/>
          <w:szCs w:val="30"/>
        </w:rPr>
      </w:pPr>
      <w:r>
        <w:rPr>
          <w:rFonts w:ascii="仿宋_GB2312" w:cs="宋体" w:hint="eastAsia"/>
          <w:color w:val="000000"/>
          <w:kern w:val="0"/>
          <w:szCs w:val="30"/>
        </w:rPr>
        <w:t>估价目的是为司法拍卖提供房地产市场价值参考依据</w:t>
      </w:r>
      <w:r>
        <w:rPr>
          <w:rFonts w:ascii="仿宋_GB2312" w:cs="宋体" w:hint="eastAsia"/>
          <w:color w:val="000000"/>
          <w:spacing w:val="-2"/>
          <w:kern w:val="0"/>
          <w:szCs w:val="30"/>
        </w:rPr>
        <w:t>。</w:t>
      </w:r>
    </w:p>
    <w:p w:rsidR="00E645E5" w:rsidRDefault="00E645E5">
      <w:pPr>
        <w:pStyle w:val="Heading2"/>
      </w:pPr>
      <w:bookmarkStart w:id="7" w:name="_Toc256000006"/>
      <w:r>
        <w:rPr>
          <w:rStyle w:val="2GB2312Char"/>
          <w:rFonts w:hint="eastAsia"/>
          <w:b/>
          <w:bCs w:val="0"/>
          <w:sz w:val="30"/>
          <w:szCs w:val="30"/>
        </w:rPr>
        <w:t>四、估价对象</w:t>
      </w:r>
      <w:bookmarkEnd w:id="7"/>
    </w:p>
    <w:p w:rsidR="00E645E5" w:rsidRDefault="00E645E5">
      <w:pPr>
        <w:autoSpaceDE w:val="0"/>
        <w:autoSpaceDN w:val="0"/>
        <w:adjustRightInd w:val="0"/>
        <w:snapToGrid w:val="0"/>
        <w:ind w:firstLineChars="100" w:firstLine="300"/>
        <w:rPr>
          <w:rFonts w:ascii="仿宋_GB2312" w:hAnsi="仿宋" w:cs="宋体"/>
          <w:color w:val="000000"/>
          <w:kern w:val="0"/>
          <w:szCs w:val="30"/>
        </w:rPr>
      </w:pPr>
      <w:r>
        <w:rPr>
          <w:rFonts w:ascii="仿宋_GB2312" w:hAnsi="仿宋" w:cs="宋体" w:hint="eastAsia"/>
          <w:color w:val="000000"/>
          <w:kern w:val="0"/>
          <w:szCs w:val="30"/>
        </w:rPr>
        <w:t>（一）估价对象财产范围</w:t>
      </w:r>
    </w:p>
    <w:p w:rsidR="00E645E5" w:rsidRDefault="00E645E5">
      <w:pPr>
        <w:autoSpaceDE w:val="0"/>
        <w:autoSpaceDN w:val="0"/>
        <w:adjustRightInd w:val="0"/>
        <w:snapToGrid w:val="0"/>
        <w:ind w:firstLineChars="200" w:firstLine="600"/>
        <w:rPr>
          <w:rFonts w:ascii="仿宋_GB2312" w:cs="宋体"/>
          <w:spacing w:val="-2"/>
          <w:kern w:val="0"/>
          <w:szCs w:val="30"/>
        </w:rPr>
      </w:pPr>
      <w:r>
        <w:rPr>
          <w:rFonts w:ascii="仿宋_GB2312" w:cs="宋体" w:hint="eastAsia"/>
          <w:color w:val="000000"/>
          <w:kern w:val="0"/>
          <w:szCs w:val="30"/>
        </w:rPr>
        <w:t>估价对象财产范围包括建筑物、分摊的土地使用权（含土地出让金）</w:t>
      </w:r>
      <w:r>
        <w:rPr>
          <w:rFonts w:ascii="仿宋_GB2312" w:cs="宋体" w:hint="eastAsia"/>
          <w:spacing w:val="-2"/>
          <w:kern w:val="0"/>
          <w:szCs w:val="30"/>
        </w:rPr>
        <w:t>。</w:t>
      </w:r>
    </w:p>
    <w:p w:rsidR="00E645E5" w:rsidRDefault="00E645E5" w:rsidP="00CA2250">
      <w:pPr>
        <w:autoSpaceDE w:val="0"/>
        <w:autoSpaceDN w:val="0"/>
        <w:adjustRightInd w:val="0"/>
        <w:snapToGrid w:val="0"/>
        <w:ind w:firstLineChars="100" w:firstLine="300"/>
        <w:rPr>
          <w:rFonts w:ascii="仿宋_GB2312" w:hAnsi="仿宋" w:cs="宋体"/>
          <w:color w:val="000000"/>
          <w:kern w:val="0"/>
          <w:szCs w:val="30"/>
        </w:rPr>
      </w:pPr>
      <w:r>
        <w:rPr>
          <w:rFonts w:ascii="仿宋_GB2312" w:hAnsi="仿宋" w:cs="宋体" w:hint="eastAsia"/>
          <w:color w:val="000000"/>
          <w:kern w:val="0"/>
          <w:szCs w:val="30"/>
        </w:rPr>
        <w:t>（二）估价对象基本状况</w:t>
      </w:r>
    </w:p>
    <w:tbl>
      <w:tblPr>
        <w:tblW w:w="7532" w:type="dxa"/>
        <w:jc w:val="center"/>
        <w:tblInd w:w="1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4"/>
        <w:gridCol w:w="2268"/>
        <w:gridCol w:w="1417"/>
        <w:gridCol w:w="1276"/>
        <w:gridCol w:w="1667"/>
      </w:tblGrid>
      <w:tr w:rsidR="00E645E5" w:rsidRPr="008C00A1" w:rsidTr="00BC4F3C">
        <w:trPr>
          <w:trHeight w:val="356"/>
          <w:jc w:val="center"/>
        </w:trPr>
        <w:tc>
          <w:tcPr>
            <w:tcW w:w="904" w:type="dxa"/>
            <w:vAlign w:val="center"/>
          </w:tcPr>
          <w:p w:rsidR="00E645E5" w:rsidRPr="00BC4F3C" w:rsidRDefault="00E645E5" w:rsidP="00BC4F3C">
            <w:pPr>
              <w:autoSpaceDE w:val="0"/>
              <w:autoSpaceDN w:val="0"/>
              <w:adjustRightInd w:val="0"/>
              <w:snapToGrid w:val="0"/>
              <w:jc w:val="center"/>
              <w:rPr>
                <w:rFonts w:ascii="仿宋_GB2312" w:hAnsi="宋体"/>
                <w:b/>
                <w:sz w:val="21"/>
                <w:szCs w:val="21"/>
              </w:rPr>
            </w:pPr>
            <w:r w:rsidRPr="00BC4F3C">
              <w:rPr>
                <w:rFonts w:ascii="仿宋_GB2312" w:hAnsi="宋体" w:hint="eastAsia"/>
                <w:b/>
                <w:sz w:val="21"/>
                <w:szCs w:val="21"/>
              </w:rPr>
              <w:t>编号</w:t>
            </w:r>
          </w:p>
        </w:tc>
        <w:tc>
          <w:tcPr>
            <w:tcW w:w="2268" w:type="dxa"/>
          </w:tcPr>
          <w:p w:rsidR="00E645E5" w:rsidRPr="00BC4F3C" w:rsidRDefault="00E645E5" w:rsidP="00BC4F3C">
            <w:pPr>
              <w:autoSpaceDE w:val="0"/>
              <w:autoSpaceDN w:val="0"/>
              <w:adjustRightInd w:val="0"/>
              <w:snapToGrid w:val="0"/>
              <w:jc w:val="center"/>
              <w:rPr>
                <w:rFonts w:ascii="仿宋_GB2312" w:hAnsi="宋体"/>
                <w:b/>
                <w:sz w:val="21"/>
                <w:szCs w:val="21"/>
              </w:rPr>
            </w:pPr>
            <w:r w:rsidRPr="00BC4F3C">
              <w:rPr>
                <w:rFonts w:ascii="仿宋_GB2312" w:hAnsi="宋体" w:hint="eastAsia"/>
                <w:b/>
                <w:sz w:val="21"/>
                <w:szCs w:val="21"/>
              </w:rPr>
              <w:t>位置</w:t>
            </w:r>
          </w:p>
        </w:tc>
        <w:tc>
          <w:tcPr>
            <w:tcW w:w="1417" w:type="dxa"/>
            <w:vAlign w:val="center"/>
          </w:tcPr>
          <w:p w:rsidR="00E645E5" w:rsidRPr="00BC4F3C" w:rsidRDefault="00E645E5" w:rsidP="00BC4F3C">
            <w:pPr>
              <w:autoSpaceDE w:val="0"/>
              <w:autoSpaceDN w:val="0"/>
              <w:adjustRightInd w:val="0"/>
              <w:snapToGrid w:val="0"/>
              <w:jc w:val="center"/>
              <w:rPr>
                <w:rFonts w:ascii="仿宋_GB2312" w:hAnsi="宋体"/>
                <w:b/>
                <w:sz w:val="21"/>
                <w:szCs w:val="21"/>
              </w:rPr>
            </w:pPr>
            <w:r w:rsidRPr="00BC4F3C">
              <w:rPr>
                <w:rFonts w:ascii="仿宋_GB2312" w:hAnsi="宋体" w:hint="eastAsia"/>
                <w:b/>
                <w:sz w:val="21"/>
                <w:szCs w:val="21"/>
              </w:rPr>
              <w:t>所在单元</w:t>
            </w:r>
          </w:p>
        </w:tc>
        <w:tc>
          <w:tcPr>
            <w:tcW w:w="1276" w:type="dxa"/>
            <w:vAlign w:val="center"/>
          </w:tcPr>
          <w:p w:rsidR="00E645E5" w:rsidRPr="00BC4F3C" w:rsidRDefault="00E645E5" w:rsidP="00BC4F3C">
            <w:pPr>
              <w:autoSpaceDE w:val="0"/>
              <w:autoSpaceDN w:val="0"/>
              <w:adjustRightInd w:val="0"/>
              <w:snapToGrid w:val="0"/>
              <w:jc w:val="center"/>
              <w:rPr>
                <w:rFonts w:ascii="仿宋_GB2312" w:hAnsi="宋体"/>
                <w:b/>
                <w:sz w:val="21"/>
                <w:szCs w:val="21"/>
              </w:rPr>
            </w:pPr>
            <w:r w:rsidRPr="00BC4F3C">
              <w:rPr>
                <w:rFonts w:ascii="仿宋_GB2312" w:hAnsi="宋体" w:hint="eastAsia"/>
                <w:b/>
                <w:sz w:val="21"/>
                <w:szCs w:val="21"/>
              </w:rPr>
              <w:t>楼层</w:t>
            </w:r>
          </w:p>
        </w:tc>
        <w:tc>
          <w:tcPr>
            <w:tcW w:w="1667" w:type="dxa"/>
            <w:vAlign w:val="center"/>
          </w:tcPr>
          <w:p w:rsidR="00E645E5" w:rsidRPr="00BC4F3C" w:rsidRDefault="00E645E5" w:rsidP="00BC4F3C">
            <w:pPr>
              <w:autoSpaceDE w:val="0"/>
              <w:autoSpaceDN w:val="0"/>
              <w:adjustRightInd w:val="0"/>
              <w:snapToGrid w:val="0"/>
              <w:jc w:val="center"/>
              <w:rPr>
                <w:rFonts w:ascii="仿宋_GB2312" w:hAnsi="宋体"/>
                <w:b/>
                <w:sz w:val="21"/>
                <w:szCs w:val="21"/>
              </w:rPr>
            </w:pPr>
            <w:r w:rsidRPr="00BC4F3C">
              <w:rPr>
                <w:rFonts w:ascii="仿宋_GB2312" w:hAnsi="宋体" w:hint="eastAsia"/>
                <w:b/>
                <w:sz w:val="21"/>
                <w:szCs w:val="21"/>
              </w:rPr>
              <w:t>面积（</w:t>
            </w:r>
            <w:r w:rsidRPr="00BC4F3C">
              <w:rPr>
                <w:rFonts w:ascii="宋体" w:eastAsia="宋体" w:hAnsi="宋体" w:cs="宋体" w:hint="eastAsia"/>
                <w:b/>
                <w:sz w:val="21"/>
                <w:szCs w:val="21"/>
              </w:rPr>
              <w:t>㎡</w:t>
            </w:r>
            <w:r w:rsidRPr="00BC4F3C">
              <w:rPr>
                <w:rFonts w:ascii="仿宋_GB2312" w:hAnsi="宋体" w:hint="eastAsia"/>
                <w:b/>
                <w:sz w:val="21"/>
                <w:szCs w:val="21"/>
              </w:rPr>
              <w:t>）</w:t>
            </w:r>
          </w:p>
        </w:tc>
      </w:tr>
      <w:tr w:rsidR="00E645E5" w:rsidRPr="008C00A1" w:rsidTr="00BC4F3C">
        <w:trPr>
          <w:trHeight w:val="356"/>
          <w:jc w:val="center"/>
        </w:trPr>
        <w:tc>
          <w:tcPr>
            <w:tcW w:w="904" w:type="dxa"/>
            <w:vAlign w:val="center"/>
          </w:tcPr>
          <w:p w:rsidR="00E645E5" w:rsidRPr="00BC4F3C" w:rsidRDefault="00E645E5" w:rsidP="00BC4F3C">
            <w:pPr>
              <w:autoSpaceDE w:val="0"/>
              <w:autoSpaceDN w:val="0"/>
              <w:adjustRightInd w:val="0"/>
              <w:snapToGrid w:val="0"/>
              <w:jc w:val="center"/>
              <w:rPr>
                <w:rFonts w:ascii="仿宋_GB2312" w:hAnsi="宋体"/>
                <w:sz w:val="21"/>
                <w:szCs w:val="21"/>
              </w:rPr>
            </w:pPr>
            <w:r w:rsidRPr="00BC4F3C">
              <w:rPr>
                <w:rFonts w:ascii="仿宋_GB2312" w:hAnsi="宋体"/>
                <w:sz w:val="21"/>
                <w:szCs w:val="21"/>
              </w:rPr>
              <w:t>1</w:t>
            </w:r>
          </w:p>
        </w:tc>
        <w:tc>
          <w:tcPr>
            <w:tcW w:w="2268" w:type="dxa"/>
            <w:vAlign w:val="center"/>
          </w:tcPr>
          <w:p w:rsidR="00E645E5" w:rsidRPr="00BC4F3C" w:rsidRDefault="00E645E5" w:rsidP="00BC4F3C">
            <w:pPr>
              <w:pStyle w:val="PlainText"/>
              <w:adjustRightInd w:val="0"/>
              <w:snapToGrid w:val="0"/>
              <w:spacing w:line="400" w:lineRule="exact"/>
              <w:jc w:val="center"/>
              <w:rPr>
                <w:rFonts w:ascii="仿宋_GB2312" w:eastAsia="仿宋_GB2312" w:hAnsi="仿宋"/>
                <w:color w:val="000000"/>
                <w:szCs w:val="21"/>
              </w:rPr>
            </w:pPr>
            <w:r w:rsidRPr="00BC4F3C">
              <w:rPr>
                <w:rFonts w:ascii="仿宋_GB2312" w:eastAsia="仿宋_GB2312" w:hAnsi="仿宋"/>
                <w:color w:val="000000"/>
                <w:szCs w:val="21"/>
              </w:rPr>
              <w:t>A4</w:t>
            </w:r>
            <w:r w:rsidRPr="00BC4F3C">
              <w:rPr>
                <w:rFonts w:ascii="仿宋_GB2312" w:eastAsia="仿宋_GB2312" w:hAnsi="仿宋" w:hint="eastAsia"/>
                <w:color w:val="000000"/>
                <w:szCs w:val="21"/>
              </w:rPr>
              <w:t>区</w:t>
            </w:r>
            <w:r w:rsidRPr="00BC4F3C">
              <w:rPr>
                <w:rFonts w:ascii="仿宋_GB2312" w:eastAsia="仿宋_GB2312" w:hAnsi="仿宋"/>
                <w:color w:val="000000"/>
                <w:szCs w:val="21"/>
              </w:rPr>
              <w:t>13</w:t>
            </w:r>
            <w:r w:rsidRPr="00BC4F3C">
              <w:rPr>
                <w:rFonts w:ascii="仿宋_GB2312" w:eastAsia="仿宋_GB2312" w:hAnsi="仿宋" w:hint="eastAsia"/>
                <w:color w:val="000000"/>
                <w:szCs w:val="21"/>
              </w:rPr>
              <w:t>号楼</w:t>
            </w:r>
            <w:r w:rsidRPr="00BC4F3C">
              <w:rPr>
                <w:rFonts w:ascii="仿宋_GB2312" w:eastAsia="仿宋_GB2312" w:hAnsi="仿宋"/>
                <w:color w:val="000000"/>
                <w:szCs w:val="21"/>
              </w:rPr>
              <w:t>302</w:t>
            </w:r>
          </w:p>
        </w:tc>
        <w:tc>
          <w:tcPr>
            <w:tcW w:w="1417" w:type="dxa"/>
            <w:vAlign w:val="center"/>
          </w:tcPr>
          <w:p w:rsidR="00E645E5" w:rsidRPr="00BC4F3C" w:rsidRDefault="00E645E5" w:rsidP="00BC4F3C">
            <w:pPr>
              <w:autoSpaceDE w:val="0"/>
              <w:autoSpaceDN w:val="0"/>
              <w:adjustRightInd w:val="0"/>
              <w:snapToGrid w:val="0"/>
              <w:jc w:val="center"/>
              <w:rPr>
                <w:rFonts w:ascii="仿宋_GB2312" w:hAnsi="宋体"/>
                <w:sz w:val="21"/>
                <w:szCs w:val="21"/>
              </w:rPr>
            </w:pPr>
            <w:r w:rsidRPr="00BC4F3C">
              <w:rPr>
                <w:rFonts w:ascii="仿宋_GB2312" w:hAnsi="宋体" w:hint="eastAsia"/>
                <w:sz w:val="21"/>
                <w:szCs w:val="21"/>
              </w:rPr>
              <w:t>一单元</w:t>
            </w:r>
          </w:p>
        </w:tc>
        <w:tc>
          <w:tcPr>
            <w:tcW w:w="1276" w:type="dxa"/>
            <w:vAlign w:val="center"/>
          </w:tcPr>
          <w:p w:rsidR="00E645E5" w:rsidRPr="00BC4F3C" w:rsidRDefault="00E645E5" w:rsidP="00BC4F3C">
            <w:pPr>
              <w:autoSpaceDE w:val="0"/>
              <w:autoSpaceDN w:val="0"/>
              <w:adjustRightInd w:val="0"/>
              <w:snapToGrid w:val="0"/>
              <w:jc w:val="center"/>
              <w:rPr>
                <w:rFonts w:ascii="仿宋_GB2312" w:hAnsi="宋体"/>
                <w:sz w:val="21"/>
                <w:szCs w:val="21"/>
              </w:rPr>
            </w:pPr>
            <w:r w:rsidRPr="00BC4F3C">
              <w:rPr>
                <w:rFonts w:ascii="仿宋_GB2312" w:hAnsi="宋体"/>
                <w:sz w:val="21"/>
                <w:szCs w:val="21"/>
              </w:rPr>
              <w:t>3/11</w:t>
            </w:r>
          </w:p>
        </w:tc>
        <w:tc>
          <w:tcPr>
            <w:tcW w:w="1667" w:type="dxa"/>
            <w:vAlign w:val="center"/>
          </w:tcPr>
          <w:p w:rsidR="00E645E5" w:rsidRPr="00BC4F3C" w:rsidRDefault="00E645E5" w:rsidP="00BC4F3C">
            <w:pPr>
              <w:pStyle w:val="PlainText"/>
              <w:adjustRightInd w:val="0"/>
              <w:snapToGrid w:val="0"/>
              <w:spacing w:line="400" w:lineRule="exact"/>
              <w:jc w:val="center"/>
              <w:rPr>
                <w:rFonts w:ascii="仿宋_GB2312" w:eastAsia="仿宋_GB2312" w:hAnsi="仿宋"/>
                <w:color w:val="000000"/>
                <w:szCs w:val="21"/>
              </w:rPr>
            </w:pPr>
            <w:r w:rsidRPr="00BC4F3C">
              <w:rPr>
                <w:rFonts w:ascii="仿宋_GB2312" w:eastAsia="仿宋_GB2312" w:hAnsi="仿宋"/>
                <w:color w:val="000000"/>
                <w:szCs w:val="21"/>
              </w:rPr>
              <w:t>144.75</w:t>
            </w:r>
          </w:p>
        </w:tc>
      </w:tr>
      <w:tr w:rsidR="00E645E5" w:rsidRPr="008C00A1" w:rsidTr="00BC4F3C">
        <w:trPr>
          <w:trHeight w:val="356"/>
          <w:jc w:val="center"/>
        </w:trPr>
        <w:tc>
          <w:tcPr>
            <w:tcW w:w="904" w:type="dxa"/>
            <w:vAlign w:val="center"/>
          </w:tcPr>
          <w:p w:rsidR="00E645E5" w:rsidRPr="00BC4F3C" w:rsidRDefault="00E645E5" w:rsidP="00BC4F3C">
            <w:pPr>
              <w:autoSpaceDE w:val="0"/>
              <w:autoSpaceDN w:val="0"/>
              <w:adjustRightInd w:val="0"/>
              <w:snapToGrid w:val="0"/>
              <w:jc w:val="center"/>
              <w:rPr>
                <w:rFonts w:ascii="仿宋_GB2312" w:hAnsi="宋体"/>
                <w:sz w:val="21"/>
                <w:szCs w:val="21"/>
              </w:rPr>
            </w:pPr>
            <w:r w:rsidRPr="00BC4F3C">
              <w:rPr>
                <w:rFonts w:ascii="仿宋_GB2312" w:hAnsi="宋体"/>
                <w:sz w:val="21"/>
                <w:szCs w:val="21"/>
              </w:rPr>
              <w:t>2</w:t>
            </w:r>
          </w:p>
        </w:tc>
        <w:tc>
          <w:tcPr>
            <w:tcW w:w="2268" w:type="dxa"/>
            <w:vAlign w:val="center"/>
          </w:tcPr>
          <w:p w:rsidR="00E645E5" w:rsidRPr="00BC4F3C" w:rsidRDefault="00E645E5" w:rsidP="00BC4F3C">
            <w:pPr>
              <w:pStyle w:val="PlainText"/>
              <w:adjustRightInd w:val="0"/>
              <w:snapToGrid w:val="0"/>
              <w:spacing w:line="400" w:lineRule="exact"/>
              <w:jc w:val="center"/>
              <w:rPr>
                <w:rFonts w:ascii="仿宋_GB2312" w:eastAsia="仿宋_GB2312" w:hAnsi="仿宋"/>
                <w:color w:val="000000"/>
                <w:szCs w:val="21"/>
              </w:rPr>
            </w:pPr>
            <w:r w:rsidRPr="00BC4F3C">
              <w:rPr>
                <w:rFonts w:ascii="仿宋_GB2312" w:eastAsia="仿宋_GB2312" w:hAnsi="仿宋"/>
                <w:color w:val="000000"/>
                <w:szCs w:val="21"/>
              </w:rPr>
              <w:t>A4</w:t>
            </w:r>
            <w:r w:rsidRPr="00BC4F3C">
              <w:rPr>
                <w:rFonts w:ascii="仿宋_GB2312" w:eastAsia="仿宋_GB2312" w:hAnsi="仿宋" w:hint="eastAsia"/>
                <w:color w:val="000000"/>
                <w:szCs w:val="21"/>
              </w:rPr>
              <w:t>区</w:t>
            </w:r>
            <w:r w:rsidRPr="00BC4F3C">
              <w:rPr>
                <w:rFonts w:ascii="仿宋_GB2312" w:eastAsia="仿宋_GB2312" w:hAnsi="仿宋"/>
                <w:color w:val="000000"/>
                <w:szCs w:val="21"/>
              </w:rPr>
              <w:t>13</w:t>
            </w:r>
            <w:r w:rsidRPr="00BC4F3C">
              <w:rPr>
                <w:rFonts w:ascii="仿宋_GB2312" w:eastAsia="仿宋_GB2312" w:hAnsi="仿宋" w:hint="eastAsia"/>
                <w:color w:val="000000"/>
                <w:szCs w:val="21"/>
              </w:rPr>
              <w:t>号楼</w:t>
            </w:r>
            <w:r w:rsidRPr="00BC4F3C">
              <w:rPr>
                <w:rFonts w:ascii="仿宋_GB2312" w:eastAsia="仿宋_GB2312" w:hAnsi="仿宋"/>
                <w:color w:val="000000"/>
                <w:szCs w:val="21"/>
              </w:rPr>
              <w:t>402</w:t>
            </w:r>
          </w:p>
        </w:tc>
        <w:tc>
          <w:tcPr>
            <w:tcW w:w="1417" w:type="dxa"/>
            <w:vAlign w:val="center"/>
          </w:tcPr>
          <w:p w:rsidR="00E645E5" w:rsidRPr="00BC4F3C" w:rsidRDefault="00E645E5" w:rsidP="00BC4F3C">
            <w:pPr>
              <w:autoSpaceDE w:val="0"/>
              <w:autoSpaceDN w:val="0"/>
              <w:adjustRightInd w:val="0"/>
              <w:snapToGrid w:val="0"/>
              <w:jc w:val="center"/>
              <w:rPr>
                <w:rFonts w:ascii="仿宋_GB2312" w:hAnsi="宋体"/>
                <w:sz w:val="21"/>
                <w:szCs w:val="21"/>
              </w:rPr>
            </w:pPr>
            <w:r w:rsidRPr="00BC4F3C">
              <w:rPr>
                <w:rFonts w:ascii="仿宋_GB2312" w:hAnsi="宋体" w:hint="eastAsia"/>
                <w:sz w:val="21"/>
                <w:szCs w:val="21"/>
              </w:rPr>
              <w:t>一单元</w:t>
            </w:r>
          </w:p>
        </w:tc>
        <w:tc>
          <w:tcPr>
            <w:tcW w:w="1276" w:type="dxa"/>
            <w:vAlign w:val="center"/>
          </w:tcPr>
          <w:p w:rsidR="00E645E5" w:rsidRPr="00BC4F3C" w:rsidRDefault="00E645E5" w:rsidP="00BC4F3C">
            <w:pPr>
              <w:autoSpaceDE w:val="0"/>
              <w:autoSpaceDN w:val="0"/>
              <w:adjustRightInd w:val="0"/>
              <w:snapToGrid w:val="0"/>
              <w:jc w:val="center"/>
              <w:rPr>
                <w:rFonts w:ascii="仿宋_GB2312" w:hAnsi="宋体"/>
                <w:sz w:val="21"/>
                <w:szCs w:val="21"/>
              </w:rPr>
            </w:pPr>
            <w:r w:rsidRPr="00BC4F3C">
              <w:rPr>
                <w:rFonts w:ascii="仿宋_GB2312" w:hAnsi="宋体"/>
                <w:sz w:val="21"/>
                <w:szCs w:val="21"/>
              </w:rPr>
              <w:t>4/11</w:t>
            </w:r>
          </w:p>
        </w:tc>
        <w:tc>
          <w:tcPr>
            <w:tcW w:w="1667" w:type="dxa"/>
            <w:vAlign w:val="center"/>
          </w:tcPr>
          <w:p w:rsidR="00E645E5" w:rsidRPr="00BC4F3C" w:rsidRDefault="00E645E5" w:rsidP="00BC4F3C">
            <w:pPr>
              <w:pStyle w:val="PlainText"/>
              <w:adjustRightInd w:val="0"/>
              <w:snapToGrid w:val="0"/>
              <w:spacing w:line="400" w:lineRule="exact"/>
              <w:jc w:val="center"/>
              <w:rPr>
                <w:rFonts w:ascii="仿宋_GB2312" w:eastAsia="仿宋_GB2312" w:hAnsi="仿宋"/>
                <w:color w:val="000000"/>
                <w:szCs w:val="21"/>
              </w:rPr>
            </w:pPr>
            <w:r w:rsidRPr="00BC4F3C">
              <w:rPr>
                <w:rFonts w:ascii="仿宋_GB2312" w:eastAsia="仿宋_GB2312" w:hAnsi="仿宋"/>
                <w:color w:val="000000"/>
                <w:szCs w:val="21"/>
              </w:rPr>
              <w:t>154.05</w:t>
            </w:r>
          </w:p>
        </w:tc>
      </w:tr>
      <w:tr w:rsidR="00E645E5" w:rsidRPr="008C00A1" w:rsidTr="00BC4F3C">
        <w:trPr>
          <w:trHeight w:val="356"/>
          <w:jc w:val="center"/>
        </w:trPr>
        <w:tc>
          <w:tcPr>
            <w:tcW w:w="904" w:type="dxa"/>
            <w:vAlign w:val="center"/>
          </w:tcPr>
          <w:p w:rsidR="00E645E5" w:rsidRPr="00BC4F3C" w:rsidRDefault="00E645E5" w:rsidP="00BC4F3C">
            <w:pPr>
              <w:autoSpaceDE w:val="0"/>
              <w:autoSpaceDN w:val="0"/>
              <w:adjustRightInd w:val="0"/>
              <w:snapToGrid w:val="0"/>
              <w:jc w:val="center"/>
              <w:rPr>
                <w:rFonts w:ascii="仿宋_GB2312" w:hAnsi="宋体"/>
                <w:sz w:val="21"/>
                <w:szCs w:val="21"/>
              </w:rPr>
            </w:pPr>
            <w:r w:rsidRPr="00BC4F3C">
              <w:rPr>
                <w:rFonts w:ascii="仿宋_GB2312" w:hAnsi="宋体"/>
                <w:sz w:val="21"/>
                <w:szCs w:val="21"/>
              </w:rPr>
              <w:t>3</w:t>
            </w:r>
          </w:p>
        </w:tc>
        <w:tc>
          <w:tcPr>
            <w:tcW w:w="2268" w:type="dxa"/>
            <w:vAlign w:val="center"/>
          </w:tcPr>
          <w:p w:rsidR="00E645E5" w:rsidRPr="00BC4F3C" w:rsidRDefault="00E645E5" w:rsidP="00BC4F3C">
            <w:pPr>
              <w:pStyle w:val="PlainText"/>
              <w:adjustRightInd w:val="0"/>
              <w:snapToGrid w:val="0"/>
              <w:spacing w:line="400" w:lineRule="exact"/>
              <w:jc w:val="center"/>
              <w:rPr>
                <w:rFonts w:ascii="仿宋_GB2312" w:eastAsia="仿宋_GB2312" w:hAnsi="仿宋"/>
                <w:color w:val="000000"/>
                <w:szCs w:val="21"/>
              </w:rPr>
            </w:pPr>
            <w:r w:rsidRPr="00BC4F3C">
              <w:rPr>
                <w:rFonts w:ascii="仿宋_GB2312" w:eastAsia="仿宋_GB2312" w:hAnsi="仿宋"/>
                <w:color w:val="000000"/>
                <w:szCs w:val="21"/>
              </w:rPr>
              <w:t>A4</w:t>
            </w:r>
            <w:r w:rsidRPr="00BC4F3C">
              <w:rPr>
                <w:rFonts w:ascii="仿宋_GB2312" w:eastAsia="仿宋_GB2312" w:hAnsi="仿宋" w:hint="eastAsia"/>
                <w:color w:val="000000"/>
                <w:szCs w:val="21"/>
              </w:rPr>
              <w:t>区</w:t>
            </w:r>
            <w:r w:rsidRPr="00BC4F3C">
              <w:rPr>
                <w:rFonts w:ascii="仿宋_GB2312" w:eastAsia="仿宋_GB2312" w:hAnsi="仿宋"/>
                <w:color w:val="000000"/>
                <w:szCs w:val="21"/>
              </w:rPr>
              <w:t>13</w:t>
            </w:r>
            <w:r w:rsidRPr="00BC4F3C">
              <w:rPr>
                <w:rFonts w:ascii="仿宋_GB2312" w:eastAsia="仿宋_GB2312" w:hAnsi="仿宋" w:hint="eastAsia"/>
                <w:color w:val="000000"/>
                <w:szCs w:val="21"/>
              </w:rPr>
              <w:t>号楼</w:t>
            </w:r>
            <w:r w:rsidRPr="00BC4F3C">
              <w:rPr>
                <w:rFonts w:ascii="仿宋_GB2312" w:eastAsia="仿宋_GB2312" w:hAnsi="仿宋"/>
                <w:color w:val="000000"/>
                <w:szCs w:val="21"/>
              </w:rPr>
              <w:t>403</w:t>
            </w:r>
          </w:p>
        </w:tc>
        <w:tc>
          <w:tcPr>
            <w:tcW w:w="1417" w:type="dxa"/>
            <w:vAlign w:val="center"/>
          </w:tcPr>
          <w:p w:rsidR="00E645E5" w:rsidRPr="00BC4F3C" w:rsidRDefault="00E645E5" w:rsidP="00BC4F3C">
            <w:pPr>
              <w:autoSpaceDE w:val="0"/>
              <w:autoSpaceDN w:val="0"/>
              <w:adjustRightInd w:val="0"/>
              <w:snapToGrid w:val="0"/>
              <w:jc w:val="center"/>
              <w:rPr>
                <w:rFonts w:ascii="仿宋_GB2312" w:hAnsi="宋体"/>
                <w:sz w:val="21"/>
                <w:szCs w:val="21"/>
              </w:rPr>
            </w:pPr>
            <w:r w:rsidRPr="00BC4F3C">
              <w:rPr>
                <w:rFonts w:ascii="仿宋_GB2312" w:hAnsi="宋体" w:hint="eastAsia"/>
                <w:sz w:val="21"/>
                <w:szCs w:val="21"/>
              </w:rPr>
              <w:t>二单元</w:t>
            </w:r>
          </w:p>
        </w:tc>
        <w:tc>
          <w:tcPr>
            <w:tcW w:w="1276" w:type="dxa"/>
            <w:vAlign w:val="center"/>
          </w:tcPr>
          <w:p w:rsidR="00E645E5" w:rsidRPr="00BC4F3C" w:rsidRDefault="00E645E5" w:rsidP="00BC4F3C">
            <w:pPr>
              <w:autoSpaceDE w:val="0"/>
              <w:autoSpaceDN w:val="0"/>
              <w:adjustRightInd w:val="0"/>
              <w:snapToGrid w:val="0"/>
              <w:jc w:val="center"/>
              <w:rPr>
                <w:rFonts w:ascii="仿宋_GB2312" w:hAnsi="宋体"/>
                <w:sz w:val="21"/>
                <w:szCs w:val="21"/>
              </w:rPr>
            </w:pPr>
            <w:r w:rsidRPr="00BC4F3C">
              <w:rPr>
                <w:rFonts w:ascii="仿宋_GB2312" w:hAnsi="宋体"/>
                <w:sz w:val="21"/>
                <w:szCs w:val="21"/>
              </w:rPr>
              <w:t>4/11</w:t>
            </w:r>
          </w:p>
        </w:tc>
        <w:tc>
          <w:tcPr>
            <w:tcW w:w="1667" w:type="dxa"/>
            <w:vAlign w:val="center"/>
          </w:tcPr>
          <w:p w:rsidR="00E645E5" w:rsidRPr="00BC4F3C" w:rsidRDefault="00E645E5" w:rsidP="00BC4F3C">
            <w:pPr>
              <w:pStyle w:val="PlainText"/>
              <w:adjustRightInd w:val="0"/>
              <w:snapToGrid w:val="0"/>
              <w:spacing w:line="400" w:lineRule="exact"/>
              <w:jc w:val="center"/>
              <w:rPr>
                <w:rFonts w:ascii="仿宋_GB2312" w:eastAsia="仿宋_GB2312" w:hAnsi="仿宋"/>
                <w:color w:val="000000"/>
                <w:szCs w:val="21"/>
              </w:rPr>
            </w:pPr>
            <w:r w:rsidRPr="00BC4F3C">
              <w:rPr>
                <w:rFonts w:ascii="仿宋_GB2312" w:eastAsia="仿宋_GB2312" w:hAnsi="仿宋"/>
                <w:color w:val="000000"/>
                <w:szCs w:val="21"/>
              </w:rPr>
              <w:t>154.05</w:t>
            </w:r>
          </w:p>
        </w:tc>
      </w:tr>
      <w:tr w:rsidR="00E645E5" w:rsidRPr="008C00A1" w:rsidTr="00BC4F3C">
        <w:trPr>
          <w:trHeight w:val="356"/>
          <w:jc w:val="center"/>
        </w:trPr>
        <w:tc>
          <w:tcPr>
            <w:tcW w:w="904" w:type="dxa"/>
            <w:vAlign w:val="center"/>
          </w:tcPr>
          <w:p w:rsidR="00E645E5" w:rsidRPr="00BC4F3C" w:rsidRDefault="00E645E5" w:rsidP="00BC4F3C">
            <w:pPr>
              <w:autoSpaceDE w:val="0"/>
              <w:autoSpaceDN w:val="0"/>
              <w:adjustRightInd w:val="0"/>
              <w:snapToGrid w:val="0"/>
              <w:jc w:val="center"/>
              <w:rPr>
                <w:rFonts w:ascii="仿宋_GB2312" w:hAnsi="宋体"/>
                <w:sz w:val="21"/>
                <w:szCs w:val="21"/>
              </w:rPr>
            </w:pPr>
            <w:r w:rsidRPr="00BC4F3C">
              <w:rPr>
                <w:rFonts w:ascii="仿宋_GB2312" w:hAnsi="宋体"/>
                <w:sz w:val="21"/>
                <w:szCs w:val="21"/>
              </w:rPr>
              <w:t>4</w:t>
            </w:r>
          </w:p>
        </w:tc>
        <w:tc>
          <w:tcPr>
            <w:tcW w:w="2268" w:type="dxa"/>
            <w:vAlign w:val="center"/>
          </w:tcPr>
          <w:p w:rsidR="00E645E5" w:rsidRPr="00BC4F3C" w:rsidRDefault="00E645E5" w:rsidP="00BC4F3C">
            <w:pPr>
              <w:pStyle w:val="PlainText"/>
              <w:adjustRightInd w:val="0"/>
              <w:snapToGrid w:val="0"/>
              <w:spacing w:line="400" w:lineRule="exact"/>
              <w:jc w:val="center"/>
              <w:rPr>
                <w:rFonts w:ascii="仿宋_GB2312" w:eastAsia="仿宋_GB2312" w:hAnsi="仿宋"/>
                <w:color w:val="000000"/>
                <w:szCs w:val="21"/>
              </w:rPr>
            </w:pPr>
            <w:r w:rsidRPr="00BC4F3C">
              <w:rPr>
                <w:rFonts w:ascii="仿宋_GB2312" w:eastAsia="仿宋_GB2312" w:hAnsi="仿宋"/>
                <w:color w:val="000000"/>
                <w:szCs w:val="21"/>
              </w:rPr>
              <w:t>A4</w:t>
            </w:r>
            <w:r w:rsidRPr="00BC4F3C">
              <w:rPr>
                <w:rFonts w:ascii="仿宋_GB2312" w:eastAsia="仿宋_GB2312" w:hAnsi="仿宋" w:hint="eastAsia"/>
                <w:color w:val="000000"/>
                <w:szCs w:val="21"/>
              </w:rPr>
              <w:t>区</w:t>
            </w:r>
            <w:r w:rsidRPr="00BC4F3C">
              <w:rPr>
                <w:rFonts w:ascii="仿宋_GB2312" w:eastAsia="仿宋_GB2312" w:hAnsi="仿宋"/>
                <w:color w:val="000000"/>
                <w:szCs w:val="21"/>
              </w:rPr>
              <w:t>13</w:t>
            </w:r>
            <w:r w:rsidRPr="00BC4F3C">
              <w:rPr>
                <w:rFonts w:ascii="仿宋_GB2312" w:eastAsia="仿宋_GB2312" w:hAnsi="仿宋" w:hint="eastAsia"/>
                <w:color w:val="000000"/>
                <w:szCs w:val="21"/>
              </w:rPr>
              <w:t>号楼</w:t>
            </w:r>
            <w:r w:rsidRPr="00BC4F3C">
              <w:rPr>
                <w:rFonts w:ascii="仿宋_GB2312" w:eastAsia="仿宋_GB2312" w:hAnsi="仿宋"/>
                <w:color w:val="000000"/>
                <w:szCs w:val="21"/>
              </w:rPr>
              <w:t>404</w:t>
            </w:r>
          </w:p>
        </w:tc>
        <w:tc>
          <w:tcPr>
            <w:tcW w:w="1417" w:type="dxa"/>
            <w:vAlign w:val="center"/>
          </w:tcPr>
          <w:p w:rsidR="00E645E5" w:rsidRPr="00BC4F3C" w:rsidRDefault="00E645E5" w:rsidP="00BC4F3C">
            <w:pPr>
              <w:autoSpaceDE w:val="0"/>
              <w:autoSpaceDN w:val="0"/>
              <w:adjustRightInd w:val="0"/>
              <w:snapToGrid w:val="0"/>
              <w:jc w:val="center"/>
              <w:rPr>
                <w:rFonts w:ascii="仿宋_GB2312" w:hAnsi="宋体"/>
                <w:sz w:val="21"/>
                <w:szCs w:val="21"/>
              </w:rPr>
            </w:pPr>
            <w:r w:rsidRPr="00BC4F3C">
              <w:rPr>
                <w:rFonts w:ascii="仿宋_GB2312" w:hAnsi="宋体" w:hint="eastAsia"/>
                <w:sz w:val="21"/>
                <w:szCs w:val="21"/>
              </w:rPr>
              <w:t>二单元</w:t>
            </w:r>
          </w:p>
        </w:tc>
        <w:tc>
          <w:tcPr>
            <w:tcW w:w="1276" w:type="dxa"/>
            <w:vAlign w:val="center"/>
          </w:tcPr>
          <w:p w:rsidR="00E645E5" w:rsidRPr="00BC4F3C" w:rsidRDefault="00E645E5" w:rsidP="00BC4F3C">
            <w:pPr>
              <w:autoSpaceDE w:val="0"/>
              <w:autoSpaceDN w:val="0"/>
              <w:adjustRightInd w:val="0"/>
              <w:snapToGrid w:val="0"/>
              <w:jc w:val="center"/>
              <w:rPr>
                <w:rFonts w:ascii="仿宋_GB2312" w:hAnsi="宋体"/>
                <w:sz w:val="21"/>
                <w:szCs w:val="21"/>
              </w:rPr>
            </w:pPr>
            <w:r w:rsidRPr="00BC4F3C">
              <w:rPr>
                <w:rFonts w:ascii="仿宋_GB2312" w:hAnsi="宋体"/>
                <w:sz w:val="21"/>
                <w:szCs w:val="21"/>
              </w:rPr>
              <w:t>4/11</w:t>
            </w:r>
          </w:p>
        </w:tc>
        <w:tc>
          <w:tcPr>
            <w:tcW w:w="1667" w:type="dxa"/>
            <w:vAlign w:val="center"/>
          </w:tcPr>
          <w:p w:rsidR="00E645E5" w:rsidRPr="00BC4F3C" w:rsidRDefault="00E645E5" w:rsidP="00BC4F3C">
            <w:pPr>
              <w:pStyle w:val="PlainText"/>
              <w:adjustRightInd w:val="0"/>
              <w:snapToGrid w:val="0"/>
              <w:spacing w:line="400" w:lineRule="exact"/>
              <w:jc w:val="center"/>
              <w:rPr>
                <w:rFonts w:ascii="仿宋_GB2312" w:eastAsia="仿宋_GB2312" w:hAnsi="仿宋"/>
                <w:color w:val="000000"/>
                <w:szCs w:val="21"/>
              </w:rPr>
            </w:pPr>
            <w:r w:rsidRPr="00BC4F3C">
              <w:rPr>
                <w:rFonts w:ascii="仿宋_GB2312" w:eastAsia="仿宋_GB2312" w:hAnsi="仿宋"/>
                <w:color w:val="000000"/>
                <w:szCs w:val="21"/>
              </w:rPr>
              <w:t>154.05</w:t>
            </w:r>
          </w:p>
        </w:tc>
      </w:tr>
      <w:tr w:rsidR="00E645E5" w:rsidRPr="008C00A1" w:rsidTr="00BC4F3C">
        <w:trPr>
          <w:trHeight w:val="356"/>
          <w:jc w:val="center"/>
        </w:trPr>
        <w:tc>
          <w:tcPr>
            <w:tcW w:w="904" w:type="dxa"/>
            <w:vAlign w:val="center"/>
          </w:tcPr>
          <w:p w:rsidR="00E645E5" w:rsidRPr="00BC4F3C" w:rsidRDefault="00E645E5" w:rsidP="00BC4F3C">
            <w:pPr>
              <w:autoSpaceDE w:val="0"/>
              <w:autoSpaceDN w:val="0"/>
              <w:adjustRightInd w:val="0"/>
              <w:snapToGrid w:val="0"/>
              <w:jc w:val="center"/>
              <w:rPr>
                <w:rFonts w:ascii="仿宋_GB2312" w:hAnsi="宋体"/>
                <w:sz w:val="21"/>
                <w:szCs w:val="21"/>
              </w:rPr>
            </w:pPr>
            <w:r w:rsidRPr="00BC4F3C">
              <w:rPr>
                <w:rFonts w:ascii="仿宋_GB2312" w:hAnsi="宋体"/>
                <w:sz w:val="21"/>
                <w:szCs w:val="21"/>
              </w:rPr>
              <w:t>5</w:t>
            </w:r>
          </w:p>
        </w:tc>
        <w:tc>
          <w:tcPr>
            <w:tcW w:w="2268" w:type="dxa"/>
            <w:vAlign w:val="center"/>
          </w:tcPr>
          <w:p w:rsidR="00E645E5" w:rsidRPr="00BC4F3C" w:rsidRDefault="00E645E5" w:rsidP="00BC4F3C">
            <w:pPr>
              <w:pStyle w:val="PlainText"/>
              <w:adjustRightInd w:val="0"/>
              <w:snapToGrid w:val="0"/>
              <w:spacing w:line="400" w:lineRule="exact"/>
              <w:jc w:val="center"/>
              <w:rPr>
                <w:rFonts w:ascii="仿宋_GB2312" w:eastAsia="仿宋_GB2312" w:hAnsi="仿宋"/>
                <w:color w:val="000000"/>
                <w:szCs w:val="21"/>
              </w:rPr>
            </w:pPr>
            <w:r w:rsidRPr="00BC4F3C">
              <w:rPr>
                <w:rFonts w:ascii="仿宋_GB2312" w:eastAsia="仿宋_GB2312" w:hAnsi="仿宋"/>
                <w:color w:val="000000"/>
                <w:szCs w:val="21"/>
              </w:rPr>
              <w:t>A4</w:t>
            </w:r>
            <w:r w:rsidRPr="00BC4F3C">
              <w:rPr>
                <w:rFonts w:ascii="仿宋_GB2312" w:eastAsia="仿宋_GB2312" w:hAnsi="仿宋" w:hint="eastAsia"/>
                <w:color w:val="000000"/>
                <w:szCs w:val="21"/>
              </w:rPr>
              <w:t>区</w:t>
            </w:r>
            <w:r w:rsidRPr="00BC4F3C">
              <w:rPr>
                <w:rFonts w:ascii="仿宋_GB2312" w:eastAsia="仿宋_GB2312" w:hAnsi="仿宋"/>
                <w:color w:val="000000"/>
                <w:szCs w:val="21"/>
              </w:rPr>
              <w:t>13</w:t>
            </w:r>
            <w:r w:rsidRPr="00BC4F3C">
              <w:rPr>
                <w:rFonts w:ascii="仿宋_GB2312" w:eastAsia="仿宋_GB2312" w:hAnsi="仿宋" w:hint="eastAsia"/>
                <w:color w:val="000000"/>
                <w:szCs w:val="21"/>
              </w:rPr>
              <w:t>号楼</w:t>
            </w:r>
            <w:r w:rsidRPr="00BC4F3C">
              <w:rPr>
                <w:rFonts w:ascii="仿宋_GB2312" w:eastAsia="仿宋_GB2312" w:hAnsi="仿宋"/>
                <w:color w:val="000000"/>
                <w:szCs w:val="21"/>
              </w:rPr>
              <w:t>405</w:t>
            </w:r>
          </w:p>
        </w:tc>
        <w:tc>
          <w:tcPr>
            <w:tcW w:w="1417" w:type="dxa"/>
            <w:vAlign w:val="center"/>
          </w:tcPr>
          <w:p w:rsidR="00E645E5" w:rsidRPr="00BC4F3C" w:rsidRDefault="00E645E5" w:rsidP="00BC4F3C">
            <w:pPr>
              <w:autoSpaceDE w:val="0"/>
              <w:autoSpaceDN w:val="0"/>
              <w:adjustRightInd w:val="0"/>
              <w:snapToGrid w:val="0"/>
              <w:jc w:val="center"/>
              <w:rPr>
                <w:rFonts w:ascii="仿宋_GB2312" w:hAnsi="宋体"/>
                <w:sz w:val="21"/>
                <w:szCs w:val="21"/>
              </w:rPr>
            </w:pPr>
            <w:r w:rsidRPr="00BC4F3C">
              <w:rPr>
                <w:rFonts w:ascii="仿宋_GB2312" w:hAnsi="宋体" w:hint="eastAsia"/>
                <w:sz w:val="21"/>
                <w:szCs w:val="21"/>
              </w:rPr>
              <w:t>三单元</w:t>
            </w:r>
          </w:p>
        </w:tc>
        <w:tc>
          <w:tcPr>
            <w:tcW w:w="1276" w:type="dxa"/>
            <w:vAlign w:val="center"/>
          </w:tcPr>
          <w:p w:rsidR="00E645E5" w:rsidRPr="00BC4F3C" w:rsidRDefault="00E645E5" w:rsidP="00BC4F3C">
            <w:pPr>
              <w:autoSpaceDE w:val="0"/>
              <w:autoSpaceDN w:val="0"/>
              <w:adjustRightInd w:val="0"/>
              <w:snapToGrid w:val="0"/>
              <w:jc w:val="center"/>
              <w:rPr>
                <w:rFonts w:ascii="仿宋_GB2312" w:hAnsi="宋体"/>
                <w:sz w:val="21"/>
                <w:szCs w:val="21"/>
              </w:rPr>
            </w:pPr>
            <w:r w:rsidRPr="00BC4F3C">
              <w:rPr>
                <w:rFonts w:ascii="仿宋_GB2312" w:hAnsi="宋体"/>
                <w:sz w:val="21"/>
                <w:szCs w:val="21"/>
              </w:rPr>
              <w:t>4/11</w:t>
            </w:r>
          </w:p>
        </w:tc>
        <w:tc>
          <w:tcPr>
            <w:tcW w:w="1667" w:type="dxa"/>
            <w:vAlign w:val="center"/>
          </w:tcPr>
          <w:p w:rsidR="00E645E5" w:rsidRPr="00BC4F3C" w:rsidRDefault="00E645E5" w:rsidP="00BC4F3C">
            <w:pPr>
              <w:pStyle w:val="PlainText"/>
              <w:adjustRightInd w:val="0"/>
              <w:snapToGrid w:val="0"/>
              <w:spacing w:line="400" w:lineRule="exact"/>
              <w:jc w:val="center"/>
              <w:rPr>
                <w:rFonts w:ascii="仿宋_GB2312" w:eastAsia="仿宋_GB2312" w:hAnsi="仿宋"/>
                <w:color w:val="000000"/>
                <w:szCs w:val="21"/>
              </w:rPr>
            </w:pPr>
            <w:r w:rsidRPr="00BC4F3C">
              <w:rPr>
                <w:rFonts w:ascii="仿宋_GB2312" w:eastAsia="仿宋_GB2312" w:hAnsi="仿宋"/>
                <w:color w:val="000000"/>
                <w:szCs w:val="21"/>
              </w:rPr>
              <w:t>154.05</w:t>
            </w:r>
          </w:p>
        </w:tc>
      </w:tr>
      <w:tr w:rsidR="00E645E5" w:rsidRPr="008C00A1" w:rsidTr="00BC4F3C">
        <w:trPr>
          <w:trHeight w:val="356"/>
          <w:jc w:val="center"/>
        </w:trPr>
        <w:tc>
          <w:tcPr>
            <w:tcW w:w="904" w:type="dxa"/>
            <w:vAlign w:val="center"/>
          </w:tcPr>
          <w:p w:rsidR="00E645E5" w:rsidRPr="00BC4F3C" w:rsidRDefault="00E645E5" w:rsidP="00BC4F3C">
            <w:pPr>
              <w:autoSpaceDE w:val="0"/>
              <w:autoSpaceDN w:val="0"/>
              <w:adjustRightInd w:val="0"/>
              <w:snapToGrid w:val="0"/>
              <w:jc w:val="center"/>
              <w:rPr>
                <w:rFonts w:ascii="仿宋_GB2312" w:hAnsi="宋体"/>
                <w:sz w:val="21"/>
                <w:szCs w:val="21"/>
              </w:rPr>
            </w:pPr>
            <w:r w:rsidRPr="00BC4F3C">
              <w:rPr>
                <w:rFonts w:ascii="仿宋_GB2312" w:hAnsi="宋体"/>
                <w:sz w:val="21"/>
                <w:szCs w:val="21"/>
              </w:rPr>
              <w:t>6</w:t>
            </w:r>
          </w:p>
        </w:tc>
        <w:tc>
          <w:tcPr>
            <w:tcW w:w="2268" w:type="dxa"/>
            <w:vAlign w:val="center"/>
          </w:tcPr>
          <w:p w:rsidR="00E645E5" w:rsidRPr="00BC4F3C" w:rsidRDefault="00E645E5" w:rsidP="00BC4F3C">
            <w:pPr>
              <w:pStyle w:val="PlainText"/>
              <w:adjustRightInd w:val="0"/>
              <w:snapToGrid w:val="0"/>
              <w:spacing w:line="400" w:lineRule="exact"/>
              <w:jc w:val="center"/>
              <w:rPr>
                <w:rFonts w:ascii="仿宋_GB2312" w:eastAsia="仿宋_GB2312" w:hAnsi="仿宋"/>
                <w:color w:val="000000"/>
                <w:szCs w:val="21"/>
              </w:rPr>
            </w:pPr>
            <w:r w:rsidRPr="00BC4F3C">
              <w:rPr>
                <w:rFonts w:ascii="仿宋_GB2312" w:eastAsia="仿宋_GB2312" w:hAnsi="仿宋"/>
                <w:color w:val="000000"/>
                <w:szCs w:val="21"/>
              </w:rPr>
              <w:t>A4</w:t>
            </w:r>
            <w:r w:rsidRPr="00BC4F3C">
              <w:rPr>
                <w:rFonts w:ascii="仿宋_GB2312" w:eastAsia="仿宋_GB2312" w:hAnsi="仿宋" w:hint="eastAsia"/>
                <w:color w:val="000000"/>
                <w:szCs w:val="21"/>
              </w:rPr>
              <w:t>区</w:t>
            </w:r>
            <w:r w:rsidRPr="00BC4F3C">
              <w:rPr>
                <w:rFonts w:ascii="仿宋_GB2312" w:eastAsia="仿宋_GB2312" w:hAnsi="仿宋"/>
                <w:color w:val="000000"/>
                <w:szCs w:val="21"/>
              </w:rPr>
              <w:t>13</w:t>
            </w:r>
            <w:r w:rsidRPr="00BC4F3C">
              <w:rPr>
                <w:rFonts w:ascii="仿宋_GB2312" w:eastAsia="仿宋_GB2312" w:hAnsi="仿宋" w:hint="eastAsia"/>
                <w:color w:val="000000"/>
                <w:szCs w:val="21"/>
              </w:rPr>
              <w:t>号楼</w:t>
            </w:r>
            <w:r w:rsidRPr="00BC4F3C">
              <w:rPr>
                <w:rFonts w:ascii="仿宋_GB2312" w:eastAsia="仿宋_GB2312" w:hAnsi="仿宋"/>
                <w:color w:val="000000"/>
                <w:szCs w:val="21"/>
              </w:rPr>
              <w:t>406</w:t>
            </w:r>
          </w:p>
        </w:tc>
        <w:tc>
          <w:tcPr>
            <w:tcW w:w="1417" w:type="dxa"/>
            <w:vAlign w:val="center"/>
          </w:tcPr>
          <w:p w:rsidR="00E645E5" w:rsidRPr="00BC4F3C" w:rsidRDefault="00E645E5" w:rsidP="00BC4F3C">
            <w:pPr>
              <w:autoSpaceDE w:val="0"/>
              <w:autoSpaceDN w:val="0"/>
              <w:adjustRightInd w:val="0"/>
              <w:snapToGrid w:val="0"/>
              <w:jc w:val="center"/>
              <w:rPr>
                <w:rFonts w:ascii="仿宋_GB2312" w:hAnsi="宋体"/>
                <w:sz w:val="21"/>
                <w:szCs w:val="21"/>
              </w:rPr>
            </w:pPr>
            <w:r w:rsidRPr="00BC4F3C">
              <w:rPr>
                <w:rFonts w:ascii="仿宋_GB2312" w:hAnsi="宋体" w:hint="eastAsia"/>
                <w:sz w:val="21"/>
                <w:szCs w:val="21"/>
              </w:rPr>
              <w:t>三单元</w:t>
            </w:r>
          </w:p>
        </w:tc>
        <w:tc>
          <w:tcPr>
            <w:tcW w:w="1276" w:type="dxa"/>
            <w:vAlign w:val="center"/>
          </w:tcPr>
          <w:p w:rsidR="00E645E5" w:rsidRPr="00BC4F3C" w:rsidRDefault="00E645E5" w:rsidP="00BC4F3C">
            <w:pPr>
              <w:autoSpaceDE w:val="0"/>
              <w:autoSpaceDN w:val="0"/>
              <w:adjustRightInd w:val="0"/>
              <w:snapToGrid w:val="0"/>
              <w:jc w:val="center"/>
              <w:rPr>
                <w:rFonts w:ascii="仿宋_GB2312" w:hAnsi="宋体"/>
                <w:sz w:val="21"/>
                <w:szCs w:val="21"/>
              </w:rPr>
            </w:pPr>
            <w:r w:rsidRPr="00BC4F3C">
              <w:rPr>
                <w:rFonts w:ascii="仿宋_GB2312" w:hAnsi="宋体"/>
                <w:sz w:val="21"/>
                <w:szCs w:val="21"/>
              </w:rPr>
              <w:t>4/11</w:t>
            </w:r>
          </w:p>
        </w:tc>
        <w:tc>
          <w:tcPr>
            <w:tcW w:w="1667" w:type="dxa"/>
            <w:vAlign w:val="center"/>
          </w:tcPr>
          <w:p w:rsidR="00E645E5" w:rsidRPr="00BC4F3C" w:rsidRDefault="00E645E5" w:rsidP="00BC4F3C">
            <w:pPr>
              <w:pStyle w:val="PlainText"/>
              <w:adjustRightInd w:val="0"/>
              <w:snapToGrid w:val="0"/>
              <w:spacing w:line="400" w:lineRule="exact"/>
              <w:jc w:val="center"/>
              <w:rPr>
                <w:rFonts w:ascii="仿宋_GB2312" w:eastAsia="仿宋_GB2312" w:hAnsi="仿宋"/>
                <w:color w:val="000000"/>
                <w:szCs w:val="21"/>
              </w:rPr>
            </w:pPr>
            <w:r w:rsidRPr="00BC4F3C">
              <w:rPr>
                <w:rFonts w:ascii="仿宋_GB2312" w:eastAsia="仿宋_GB2312" w:hAnsi="仿宋"/>
                <w:color w:val="000000"/>
                <w:szCs w:val="21"/>
              </w:rPr>
              <w:t>163.70</w:t>
            </w:r>
          </w:p>
        </w:tc>
      </w:tr>
      <w:tr w:rsidR="00E645E5" w:rsidRPr="008C00A1" w:rsidTr="00BC4F3C">
        <w:trPr>
          <w:trHeight w:val="356"/>
          <w:jc w:val="center"/>
        </w:trPr>
        <w:tc>
          <w:tcPr>
            <w:tcW w:w="904" w:type="dxa"/>
            <w:vAlign w:val="center"/>
          </w:tcPr>
          <w:p w:rsidR="00E645E5" w:rsidRPr="00BC4F3C" w:rsidRDefault="00E645E5" w:rsidP="00BC4F3C">
            <w:pPr>
              <w:autoSpaceDE w:val="0"/>
              <w:autoSpaceDN w:val="0"/>
              <w:adjustRightInd w:val="0"/>
              <w:snapToGrid w:val="0"/>
              <w:jc w:val="center"/>
              <w:rPr>
                <w:rFonts w:ascii="仿宋_GB2312" w:hAnsi="宋体"/>
                <w:sz w:val="21"/>
                <w:szCs w:val="21"/>
              </w:rPr>
            </w:pPr>
            <w:r w:rsidRPr="00BC4F3C">
              <w:rPr>
                <w:rFonts w:ascii="仿宋_GB2312" w:hAnsi="宋体"/>
                <w:sz w:val="21"/>
                <w:szCs w:val="21"/>
              </w:rPr>
              <w:t>7</w:t>
            </w:r>
          </w:p>
        </w:tc>
        <w:tc>
          <w:tcPr>
            <w:tcW w:w="2268" w:type="dxa"/>
            <w:vAlign w:val="center"/>
          </w:tcPr>
          <w:p w:rsidR="00E645E5" w:rsidRPr="00BC4F3C" w:rsidRDefault="00E645E5" w:rsidP="00BC4F3C">
            <w:pPr>
              <w:pStyle w:val="PlainText"/>
              <w:adjustRightInd w:val="0"/>
              <w:snapToGrid w:val="0"/>
              <w:spacing w:line="400" w:lineRule="exact"/>
              <w:jc w:val="center"/>
              <w:rPr>
                <w:rFonts w:ascii="仿宋_GB2312" w:eastAsia="仿宋_GB2312" w:hAnsi="仿宋"/>
                <w:color w:val="000000"/>
                <w:szCs w:val="21"/>
              </w:rPr>
            </w:pPr>
            <w:r w:rsidRPr="00BC4F3C">
              <w:rPr>
                <w:rFonts w:ascii="仿宋_GB2312" w:eastAsia="仿宋_GB2312" w:hAnsi="仿宋"/>
                <w:color w:val="000000"/>
                <w:szCs w:val="21"/>
              </w:rPr>
              <w:t>A4</w:t>
            </w:r>
            <w:r w:rsidRPr="00BC4F3C">
              <w:rPr>
                <w:rFonts w:ascii="仿宋_GB2312" w:eastAsia="仿宋_GB2312" w:hAnsi="仿宋" w:hint="eastAsia"/>
                <w:color w:val="000000"/>
                <w:szCs w:val="21"/>
              </w:rPr>
              <w:t>区</w:t>
            </w:r>
            <w:r w:rsidRPr="00BC4F3C">
              <w:rPr>
                <w:rFonts w:ascii="仿宋_GB2312" w:eastAsia="仿宋_GB2312" w:hAnsi="仿宋"/>
                <w:color w:val="000000"/>
                <w:szCs w:val="21"/>
              </w:rPr>
              <w:t>13</w:t>
            </w:r>
            <w:r w:rsidRPr="00BC4F3C">
              <w:rPr>
                <w:rFonts w:ascii="仿宋_GB2312" w:eastAsia="仿宋_GB2312" w:hAnsi="仿宋" w:hint="eastAsia"/>
                <w:color w:val="000000"/>
                <w:szCs w:val="21"/>
              </w:rPr>
              <w:t>号楼</w:t>
            </w:r>
            <w:r w:rsidRPr="00BC4F3C">
              <w:rPr>
                <w:rFonts w:ascii="仿宋_GB2312" w:eastAsia="仿宋_GB2312" w:hAnsi="仿宋"/>
                <w:color w:val="000000"/>
                <w:szCs w:val="21"/>
              </w:rPr>
              <w:t>602</w:t>
            </w:r>
          </w:p>
        </w:tc>
        <w:tc>
          <w:tcPr>
            <w:tcW w:w="1417" w:type="dxa"/>
            <w:vAlign w:val="center"/>
          </w:tcPr>
          <w:p w:rsidR="00E645E5" w:rsidRPr="00BC4F3C" w:rsidRDefault="00E645E5" w:rsidP="00BC4F3C">
            <w:pPr>
              <w:autoSpaceDE w:val="0"/>
              <w:autoSpaceDN w:val="0"/>
              <w:adjustRightInd w:val="0"/>
              <w:snapToGrid w:val="0"/>
              <w:jc w:val="center"/>
              <w:rPr>
                <w:rFonts w:ascii="仿宋_GB2312" w:hAnsi="宋体"/>
                <w:sz w:val="21"/>
                <w:szCs w:val="21"/>
              </w:rPr>
            </w:pPr>
            <w:r w:rsidRPr="00BC4F3C">
              <w:rPr>
                <w:rFonts w:ascii="仿宋_GB2312" w:hAnsi="宋体" w:hint="eastAsia"/>
                <w:sz w:val="21"/>
                <w:szCs w:val="21"/>
              </w:rPr>
              <w:t>一单元</w:t>
            </w:r>
          </w:p>
        </w:tc>
        <w:tc>
          <w:tcPr>
            <w:tcW w:w="1276" w:type="dxa"/>
            <w:vAlign w:val="center"/>
          </w:tcPr>
          <w:p w:rsidR="00E645E5" w:rsidRPr="00BC4F3C" w:rsidRDefault="00E645E5" w:rsidP="00BC4F3C">
            <w:pPr>
              <w:autoSpaceDE w:val="0"/>
              <w:autoSpaceDN w:val="0"/>
              <w:adjustRightInd w:val="0"/>
              <w:snapToGrid w:val="0"/>
              <w:jc w:val="center"/>
              <w:rPr>
                <w:rFonts w:ascii="仿宋_GB2312" w:hAnsi="宋体"/>
                <w:sz w:val="21"/>
                <w:szCs w:val="21"/>
              </w:rPr>
            </w:pPr>
            <w:r w:rsidRPr="00BC4F3C">
              <w:rPr>
                <w:rFonts w:ascii="仿宋_GB2312" w:hAnsi="宋体"/>
                <w:sz w:val="21"/>
                <w:szCs w:val="21"/>
              </w:rPr>
              <w:t>6/11</w:t>
            </w:r>
          </w:p>
        </w:tc>
        <w:tc>
          <w:tcPr>
            <w:tcW w:w="1667" w:type="dxa"/>
            <w:vAlign w:val="center"/>
          </w:tcPr>
          <w:p w:rsidR="00E645E5" w:rsidRPr="00BC4F3C" w:rsidRDefault="00E645E5" w:rsidP="00BC4F3C">
            <w:pPr>
              <w:pStyle w:val="PlainText"/>
              <w:adjustRightInd w:val="0"/>
              <w:snapToGrid w:val="0"/>
              <w:spacing w:line="400" w:lineRule="exact"/>
              <w:jc w:val="center"/>
              <w:rPr>
                <w:rFonts w:ascii="仿宋_GB2312" w:eastAsia="仿宋_GB2312" w:hAnsi="仿宋"/>
                <w:color w:val="000000"/>
                <w:szCs w:val="21"/>
              </w:rPr>
            </w:pPr>
            <w:r w:rsidRPr="00BC4F3C">
              <w:rPr>
                <w:rFonts w:ascii="仿宋_GB2312" w:eastAsia="仿宋_GB2312" w:hAnsi="仿宋"/>
                <w:color w:val="000000"/>
                <w:szCs w:val="21"/>
              </w:rPr>
              <w:t>144.75</w:t>
            </w:r>
          </w:p>
        </w:tc>
      </w:tr>
      <w:tr w:rsidR="00E645E5" w:rsidRPr="008C00A1" w:rsidTr="00BC4F3C">
        <w:trPr>
          <w:trHeight w:val="356"/>
          <w:jc w:val="center"/>
        </w:trPr>
        <w:tc>
          <w:tcPr>
            <w:tcW w:w="904" w:type="dxa"/>
            <w:vAlign w:val="center"/>
          </w:tcPr>
          <w:p w:rsidR="00E645E5" w:rsidRPr="00BC4F3C" w:rsidRDefault="00E645E5" w:rsidP="00BC4F3C">
            <w:pPr>
              <w:autoSpaceDE w:val="0"/>
              <w:autoSpaceDN w:val="0"/>
              <w:adjustRightInd w:val="0"/>
              <w:snapToGrid w:val="0"/>
              <w:jc w:val="center"/>
              <w:rPr>
                <w:rFonts w:ascii="仿宋_GB2312" w:hAnsi="宋体"/>
                <w:sz w:val="21"/>
                <w:szCs w:val="21"/>
              </w:rPr>
            </w:pPr>
            <w:r w:rsidRPr="00BC4F3C">
              <w:rPr>
                <w:rFonts w:ascii="仿宋_GB2312" w:hAnsi="宋体"/>
                <w:sz w:val="21"/>
                <w:szCs w:val="21"/>
              </w:rPr>
              <w:t>8</w:t>
            </w:r>
          </w:p>
        </w:tc>
        <w:tc>
          <w:tcPr>
            <w:tcW w:w="2268" w:type="dxa"/>
            <w:vAlign w:val="center"/>
          </w:tcPr>
          <w:p w:rsidR="00E645E5" w:rsidRPr="00BC4F3C" w:rsidRDefault="00E645E5" w:rsidP="00BC4F3C">
            <w:pPr>
              <w:pStyle w:val="PlainText"/>
              <w:adjustRightInd w:val="0"/>
              <w:snapToGrid w:val="0"/>
              <w:spacing w:line="400" w:lineRule="exact"/>
              <w:jc w:val="center"/>
              <w:rPr>
                <w:rFonts w:ascii="仿宋_GB2312" w:eastAsia="仿宋_GB2312" w:hAnsi="仿宋"/>
                <w:color w:val="000000"/>
                <w:szCs w:val="21"/>
              </w:rPr>
            </w:pPr>
            <w:r w:rsidRPr="00BC4F3C">
              <w:rPr>
                <w:rFonts w:ascii="仿宋_GB2312" w:eastAsia="仿宋_GB2312" w:hAnsi="仿宋"/>
                <w:color w:val="000000"/>
                <w:szCs w:val="21"/>
              </w:rPr>
              <w:t>A4</w:t>
            </w:r>
            <w:r w:rsidRPr="00BC4F3C">
              <w:rPr>
                <w:rFonts w:ascii="仿宋_GB2312" w:eastAsia="仿宋_GB2312" w:hAnsi="仿宋" w:hint="eastAsia"/>
                <w:color w:val="000000"/>
                <w:szCs w:val="21"/>
              </w:rPr>
              <w:t>区</w:t>
            </w:r>
            <w:r w:rsidRPr="00BC4F3C">
              <w:rPr>
                <w:rFonts w:ascii="仿宋_GB2312" w:eastAsia="仿宋_GB2312" w:hAnsi="仿宋"/>
                <w:color w:val="000000"/>
                <w:szCs w:val="21"/>
              </w:rPr>
              <w:t>13</w:t>
            </w:r>
            <w:r w:rsidRPr="00BC4F3C">
              <w:rPr>
                <w:rFonts w:ascii="仿宋_GB2312" w:eastAsia="仿宋_GB2312" w:hAnsi="仿宋" w:hint="eastAsia"/>
                <w:color w:val="000000"/>
                <w:szCs w:val="21"/>
              </w:rPr>
              <w:t>号楼</w:t>
            </w:r>
            <w:r w:rsidRPr="00BC4F3C">
              <w:rPr>
                <w:rFonts w:ascii="仿宋_GB2312" w:eastAsia="仿宋_GB2312" w:hAnsi="仿宋"/>
                <w:color w:val="000000"/>
                <w:szCs w:val="21"/>
              </w:rPr>
              <w:t>603</w:t>
            </w:r>
          </w:p>
        </w:tc>
        <w:tc>
          <w:tcPr>
            <w:tcW w:w="1417" w:type="dxa"/>
            <w:vAlign w:val="center"/>
          </w:tcPr>
          <w:p w:rsidR="00E645E5" w:rsidRPr="00BC4F3C" w:rsidRDefault="00E645E5" w:rsidP="00BC4F3C">
            <w:pPr>
              <w:autoSpaceDE w:val="0"/>
              <w:autoSpaceDN w:val="0"/>
              <w:adjustRightInd w:val="0"/>
              <w:snapToGrid w:val="0"/>
              <w:jc w:val="center"/>
              <w:rPr>
                <w:rFonts w:ascii="仿宋_GB2312" w:hAnsi="宋体"/>
                <w:sz w:val="21"/>
                <w:szCs w:val="21"/>
              </w:rPr>
            </w:pPr>
            <w:r w:rsidRPr="00BC4F3C">
              <w:rPr>
                <w:rFonts w:ascii="仿宋_GB2312" w:hAnsi="宋体" w:hint="eastAsia"/>
                <w:sz w:val="21"/>
                <w:szCs w:val="21"/>
              </w:rPr>
              <w:t>二单元</w:t>
            </w:r>
          </w:p>
        </w:tc>
        <w:tc>
          <w:tcPr>
            <w:tcW w:w="1276" w:type="dxa"/>
            <w:vAlign w:val="center"/>
          </w:tcPr>
          <w:p w:rsidR="00E645E5" w:rsidRPr="00BC4F3C" w:rsidRDefault="00E645E5" w:rsidP="00BC4F3C">
            <w:pPr>
              <w:autoSpaceDE w:val="0"/>
              <w:autoSpaceDN w:val="0"/>
              <w:adjustRightInd w:val="0"/>
              <w:snapToGrid w:val="0"/>
              <w:jc w:val="center"/>
              <w:rPr>
                <w:rFonts w:ascii="仿宋_GB2312" w:hAnsi="宋体"/>
                <w:sz w:val="21"/>
                <w:szCs w:val="21"/>
              </w:rPr>
            </w:pPr>
            <w:r w:rsidRPr="00BC4F3C">
              <w:rPr>
                <w:rFonts w:ascii="仿宋_GB2312" w:hAnsi="宋体"/>
                <w:sz w:val="21"/>
                <w:szCs w:val="21"/>
              </w:rPr>
              <w:t>6/11</w:t>
            </w:r>
          </w:p>
        </w:tc>
        <w:tc>
          <w:tcPr>
            <w:tcW w:w="1667" w:type="dxa"/>
            <w:vAlign w:val="center"/>
          </w:tcPr>
          <w:p w:rsidR="00E645E5" w:rsidRPr="00BC4F3C" w:rsidRDefault="00E645E5" w:rsidP="00BC4F3C">
            <w:pPr>
              <w:pStyle w:val="PlainText"/>
              <w:adjustRightInd w:val="0"/>
              <w:snapToGrid w:val="0"/>
              <w:spacing w:line="400" w:lineRule="exact"/>
              <w:jc w:val="center"/>
              <w:rPr>
                <w:rFonts w:ascii="仿宋_GB2312" w:eastAsia="仿宋_GB2312" w:hAnsi="仿宋"/>
                <w:color w:val="000000"/>
                <w:szCs w:val="21"/>
              </w:rPr>
            </w:pPr>
            <w:r w:rsidRPr="00BC4F3C">
              <w:rPr>
                <w:rFonts w:ascii="仿宋_GB2312" w:eastAsia="仿宋_GB2312" w:hAnsi="仿宋"/>
                <w:color w:val="000000"/>
                <w:szCs w:val="21"/>
              </w:rPr>
              <w:t>144.75</w:t>
            </w:r>
          </w:p>
        </w:tc>
      </w:tr>
      <w:tr w:rsidR="00E645E5" w:rsidRPr="008C00A1" w:rsidTr="00BC4F3C">
        <w:trPr>
          <w:trHeight w:val="356"/>
          <w:jc w:val="center"/>
        </w:trPr>
        <w:tc>
          <w:tcPr>
            <w:tcW w:w="904" w:type="dxa"/>
            <w:vAlign w:val="center"/>
          </w:tcPr>
          <w:p w:rsidR="00E645E5" w:rsidRPr="00BC4F3C" w:rsidRDefault="00E645E5" w:rsidP="00BC4F3C">
            <w:pPr>
              <w:autoSpaceDE w:val="0"/>
              <w:autoSpaceDN w:val="0"/>
              <w:adjustRightInd w:val="0"/>
              <w:snapToGrid w:val="0"/>
              <w:jc w:val="center"/>
              <w:rPr>
                <w:rFonts w:ascii="仿宋_GB2312" w:hAnsi="宋体"/>
                <w:sz w:val="21"/>
                <w:szCs w:val="21"/>
              </w:rPr>
            </w:pPr>
            <w:r w:rsidRPr="00BC4F3C">
              <w:rPr>
                <w:rFonts w:ascii="仿宋_GB2312" w:hAnsi="宋体"/>
                <w:sz w:val="21"/>
                <w:szCs w:val="21"/>
              </w:rPr>
              <w:t>9</w:t>
            </w:r>
          </w:p>
        </w:tc>
        <w:tc>
          <w:tcPr>
            <w:tcW w:w="2268" w:type="dxa"/>
            <w:vAlign w:val="center"/>
          </w:tcPr>
          <w:p w:rsidR="00E645E5" w:rsidRPr="00BC4F3C" w:rsidRDefault="00E645E5" w:rsidP="00BC4F3C">
            <w:pPr>
              <w:pStyle w:val="PlainText"/>
              <w:adjustRightInd w:val="0"/>
              <w:snapToGrid w:val="0"/>
              <w:spacing w:line="400" w:lineRule="exact"/>
              <w:jc w:val="center"/>
              <w:rPr>
                <w:rFonts w:ascii="仿宋_GB2312" w:eastAsia="仿宋_GB2312" w:hAnsi="仿宋"/>
                <w:color w:val="000000"/>
                <w:szCs w:val="21"/>
              </w:rPr>
            </w:pPr>
            <w:r w:rsidRPr="00BC4F3C">
              <w:rPr>
                <w:rFonts w:ascii="仿宋_GB2312" w:eastAsia="仿宋_GB2312" w:hAnsi="仿宋"/>
                <w:color w:val="000000"/>
                <w:szCs w:val="21"/>
              </w:rPr>
              <w:t>A4</w:t>
            </w:r>
            <w:r w:rsidRPr="00BC4F3C">
              <w:rPr>
                <w:rFonts w:ascii="仿宋_GB2312" w:eastAsia="仿宋_GB2312" w:hAnsi="仿宋" w:hint="eastAsia"/>
                <w:color w:val="000000"/>
                <w:szCs w:val="21"/>
              </w:rPr>
              <w:t>区</w:t>
            </w:r>
            <w:r w:rsidRPr="00BC4F3C">
              <w:rPr>
                <w:rFonts w:ascii="仿宋_GB2312" w:eastAsia="仿宋_GB2312" w:hAnsi="仿宋"/>
                <w:color w:val="000000"/>
                <w:szCs w:val="21"/>
              </w:rPr>
              <w:t>13</w:t>
            </w:r>
            <w:r w:rsidRPr="00BC4F3C">
              <w:rPr>
                <w:rFonts w:ascii="仿宋_GB2312" w:eastAsia="仿宋_GB2312" w:hAnsi="仿宋" w:hint="eastAsia"/>
                <w:color w:val="000000"/>
                <w:szCs w:val="21"/>
              </w:rPr>
              <w:t>号楼</w:t>
            </w:r>
            <w:r w:rsidRPr="00BC4F3C">
              <w:rPr>
                <w:rFonts w:ascii="仿宋_GB2312" w:eastAsia="仿宋_GB2312" w:hAnsi="仿宋"/>
                <w:color w:val="000000"/>
                <w:szCs w:val="21"/>
              </w:rPr>
              <w:t>604</w:t>
            </w:r>
          </w:p>
        </w:tc>
        <w:tc>
          <w:tcPr>
            <w:tcW w:w="1417" w:type="dxa"/>
            <w:vAlign w:val="center"/>
          </w:tcPr>
          <w:p w:rsidR="00E645E5" w:rsidRPr="00BC4F3C" w:rsidRDefault="00E645E5" w:rsidP="00BC4F3C">
            <w:pPr>
              <w:autoSpaceDE w:val="0"/>
              <w:autoSpaceDN w:val="0"/>
              <w:adjustRightInd w:val="0"/>
              <w:snapToGrid w:val="0"/>
              <w:jc w:val="center"/>
              <w:rPr>
                <w:rFonts w:ascii="仿宋_GB2312" w:hAnsi="宋体"/>
                <w:sz w:val="21"/>
                <w:szCs w:val="21"/>
              </w:rPr>
            </w:pPr>
            <w:r w:rsidRPr="00BC4F3C">
              <w:rPr>
                <w:rFonts w:ascii="仿宋_GB2312" w:hAnsi="宋体" w:hint="eastAsia"/>
                <w:sz w:val="21"/>
                <w:szCs w:val="21"/>
              </w:rPr>
              <w:t>二单元</w:t>
            </w:r>
          </w:p>
        </w:tc>
        <w:tc>
          <w:tcPr>
            <w:tcW w:w="1276" w:type="dxa"/>
            <w:vAlign w:val="center"/>
          </w:tcPr>
          <w:p w:rsidR="00E645E5" w:rsidRPr="00BC4F3C" w:rsidRDefault="00E645E5" w:rsidP="00BC4F3C">
            <w:pPr>
              <w:autoSpaceDE w:val="0"/>
              <w:autoSpaceDN w:val="0"/>
              <w:adjustRightInd w:val="0"/>
              <w:snapToGrid w:val="0"/>
              <w:jc w:val="center"/>
              <w:rPr>
                <w:rFonts w:ascii="仿宋_GB2312" w:hAnsi="宋体"/>
                <w:sz w:val="21"/>
                <w:szCs w:val="21"/>
              </w:rPr>
            </w:pPr>
            <w:r w:rsidRPr="00BC4F3C">
              <w:rPr>
                <w:rFonts w:ascii="仿宋_GB2312" w:hAnsi="宋体"/>
                <w:sz w:val="21"/>
                <w:szCs w:val="21"/>
              </w:rPr>
              <w:t>6/11</w:t>
            </w:r>
          </w:p>
        </w:tc>
        <w:tc>
          <w:tcPr>
            <w:tcW w:w="1667" w:type="dxa"/>
            <w:vAlign w:val="center"/>
          </w:tcPr>
          <w:p w:rsidR="00E645E5" w:rsidRPr="00BC4F3C" w:rsidRDefault="00E645E5" w:rsidP="00BC4F3C">
            <w:pPr>
              <w:pStyle w:val="PlainText"/>
              <w:adjustRightInd w:val="0"/>
              <w:snapToGrid w:val="0"/>
              <w:spacing w:line="400" w:lineRule="exact"/>
              <w:jc w:val="center"/>
              <w:rPr>
                <w:rFonts w:ascii="仿宋_GB2312" w:eastAsia="仿宋_GB2312" w:hAnsi="仿宋"/>
                <w:color w:val="000000"/>
                <w:szCs w:val="21"/>
              </w:rPr>
            </w:pPr>
            <w:r w:rsidRPr="00BC4F3C">
              <w:rPr>
                <w:rFonts w:ascii="仿宋_GB2312" w:eastAsia="仿宋_GB2312" w:hAnsi="仿宋"/>
                <w:color w:val="000000"/>
                <w:szCs w:val="21"/>
              </w:rPr>
              <w:t>144.75</w:t>
            </w:r>
          </w:p>
        </w:tc>
      </w:tr>
      <w:tr w:rsidR="00E645E5" w:rsidRPr="008C00A1" w:rsidTr="00BC4F3C">
        <w:trPr>
          <w:trHeight w:val="356"/>
          <w:jc w:val="center"/>
        </w:trPr>
        <w:tc>
          <w:tcPr>
            <w:tcW w:w="904" w:type="dxa"/>
            <w:vAlign w:val="center"/>
          </w:tcPr>
          <w:p w:rsidR="00E645E5" w:rsidRPr="00BC4F3C" w:rsidRDefault="00E645E5" w:rsidP="00BC4F3C">
            <w:pPr>
              <w:autoSpaceDE w:val="0"/>
              <w:autoSpaceDN w:val="0"/>
              <w:adjustRightInd w:val="0"/>
              <w:snapToGrid w:val="0"/>
              <w:jc w:val="center"/>
              <w:rPr>
                <w:rFonts w:ascii="仿宋_GB2312" w:hAnsi="宋体"/>
                <w:sz w:val="21"/>
                <w:szCs w:val="21"/>
              </w:rPr>
            </w:pPr>
            <w:r w:rsidRPr="00BC4F3C">
              <w:rPr>
                <w:rFonts w:ascii="仿宋_GB2312" w:hAnsi="宋体"/>
                <w:sz w:val="21"/>
                <w:szCs w:val="21"/>
              </w:rPr>
              <w:t>10</w:t>
            </w:r>
          </w:p>
        </w:tc>
        <w:tc>
          <w:tcPr>
            <w:tcW w:w="2268" w:type="dxa"/>
            <w:vAlign w:val="center"/>
          </w:tcPr>
          <w:p w:rsidR="00E645E5" w:rsidRPr="00BC4F3C" w:rsidRDefault="00E645E5" w:rsidP="00BC4F3C">
            <w:pPr>
              <w:pStyle w:val="PlainText"/>
              <w:adjustRightInd w:val="0"/>
              <w:snapToGrid w:val="0"/>
              <w:spacing w:line="400" w:lineRule="exact"/>
              <w:jc w:val="center"/>
              <w:rPr>
                <w:rFonts w:ascii="仿宋_GB2312" w:eastAsia="仿宋_GB2312" w:hAnsi="仿宋"/>
                <w:color w:val="000000"/>
                <w:szCs w:val="21"/>
              </w:rPr>
            </w:pPr>
            <w:r w:rsidRPr="00BC4F3C">
              <w:rPr>
                <w:rFonts w:ascii="仿宋_GB2312" w:eastAsia="仿宋_GB2312" w:hAnsi="仿宋"/>
                <w:color w:val="000000"/>
                <w:szCs w:val="21"/>
              </w:rPr>
              <w:t>A4</w:t>
            </w:r>
            <w:r w:rsidRPr="00BC4F3C">
              <w:rPr>
                <w:rFonts w:ascii="仿宋_GB2312" w:eastAsia="仿宋_GB2312" w:hAnsi="仿宋" w:hint="eastAsia"/>
                <w:color w:val="000000"/>
                <w:szCs w:val="21"/>
              </w:rPr>
              <w:t>区</w:t>
            </w:r>
            <w:r w:rsidRPr="00BC4F3C">
              <w:rPr>
                <w:rFonts w:ascii="仿宋_GB2312" w:eastAsia="仿宋_GB2312" w:hAnsi="仿宋"/>
                <w:color w:val="000000"/>
                <w:szCs w:val="21"/>
              </w:rPr>
              <w:t>13</w:t>
            </w:r>
            <w:r w:rsidRPr="00BC4F3C">
              <w:rPr>
                <w:rFonts w:ascii="仿宋_GB2312" w:eastAsia="仿宋_GB2312" w:hAnsi="仿宋" w:hint="eastAsia"/>
                <w:color w:val="000000"/>
                <w:szCs w:val="21"/>
              </w:rPr>
              <w:t>号楼</w:t>
            </w:r>
            <w:r w:rsidRPr="00BC4F3C">
              <w:rPr>
                <w:rFonts w:ascii="仿宋_GB2312" w:eastAsia="仿宋_GB2312" w:hAnsi="仿宋"/>
                <w:color w:val="000000"/>
                <w:szCs w:val="21"/>
              </w:rPr>
              <w:t>605</w:t>
            </w:r>
          </w:p>
        </w:tc>
        <w:tc>
          <w:tcPr>
            <w:tcW w:w="1417" w:type="dxa"/>
            <w:vAlign w:val="center"/>
          </w:tcPr>
          <w:p w:rsidR="00E645E5" w:rsidRPr="00BC4F3C" w:rsidRDefault="00E645E5" w:rsidP="00BC4F3C">
            <w:pPr>
              <w:autoSpaceDE w:val="0"/>
              <w:autoSpaceDN w:val="0"/>
              <w:adjustRightInd w:val="0"/>
              <w:snapToGrid w:val="0"/>
              <w:jc w:val="center"/>
              <w:rPr>
                <w:rFonts w:ascii="仿宋_GB2312" w:hAnsi="宋体"/>
                <w:sz w:val="21"/>
                <w:szCs w:val="21"/>
              </w:rPr>
            </w:pPr>
            <w:r w:rsidRPr="00BC4F3C">
              <w:rPr>
                <w:rFonts w:ascii="仿宋_GB2312" w:hAnsi="宋体" w:hint="eastAsia"/>
                <w:sz w:val="21"/>
                <w:szCs w:val="21"/>
              </w:rPr>
              <w:t>三单元</w:t>
            </w:r>
          </w:p>
        </w:tc>
        <w:tc>
          <w:tcPr>
            <w:tcW w:w="1276" w:type="dxa"/>
            <w:vAlign w:val="center"/>
          </w:tcPr>
          <w:p w:rsidR="00E645E5" w:rsidRPr="00BC4F3C" w:rsidRDefault="00E645E5" w:rsidP="00BC4F3C">
            <w:pPr>
              <w:autoSpaceDE w:val="0"/>
              <w:autoSpaceDN w:val="0"/>
              <w:adjustRightInd w:val="0"/>
              <w:snapToGrid w:val="0"/>
              <w:jc w:val="center"/>
              <w:rPr>
                <w:rFonts w:ascii="仿宋_GB2312" w:hAnsi="宋体"/>
                <w:sz w:val="21"/>
                <w:szCs w:val="21"/>
              </w:rPr>
            </w:pPr>
            <w:r w:rsidRPr="00BC4F3C">
              <w:rPr>
                <w:rFonts w:ascii="仿宋_GB2312" w:hAnsi="宋体"/>
                <w:sz w:val="21"/>
                <w:szCs w:val="21"/>
              </w:rPr>
              <w:t>6/11</w:t>
            </w:r>
          </w:p>
        </w:tc>
        <w:tc>
          <w:tcPr>
            <w:tcW w:w="1667" w:type="dxa"/>
            <w:vAlign w:val="center"/>
          </w:tcPr>
          <w:p w:rsidR="00E645E5" w:rsidRPr="00BC4F3C" w:rsidRDefault="00E645E5" w:rsidP="00BC4F3C">
            <w:pPr>
              <w:pStyle w:val="PlainText"/>
              <w:adjustRightInd w:val="0"/>
              <w:snapToGrid w:val="0"/>
              <w:spacing w:line="400" w:lineRule="exact"/>
              <w:jc w:val="center"/>
              <w:rPr>
                <w:rFonts w:ascii="仿宋_GB2312" w:eastAsia="仿宋_GB2312" w:hAnsi="仿宋"/>
                <w:color w:val="000000"/>
                <w:szCs w:val="21"/>
              </w:rPr>
            </w:pPr>
            <w:r w:rsidRPr="00BC4F3C">
              <w:rPr>
                <w:rFonts w:ascii="仿宋_GB2312" w:eastAsia="仿宋_GB2312" w:hAnsi="仿宋"/>
                <w:color w:val="000000"/>
                <w:szCs w:val="21"/>
              </w:rPr>
              <w:t>144.75</w:t>
            </w:r>
          </w:p>
        </w:tc>
      </w:tr>
      <w:tr w:rsidR="00E645E5" w:rsidRPr="008C00A1" w:rsidTr="00BC4F3C">
        <w:trPr>
          <w:trHeight w:val="356"/>
          <w:jc w:val="center"/>
        </w:trPr>
        <w:tc>
          <w:tcPr>
            <w:tcW w:w="904" w:type="dxa"/>
            <w:vAlign w:val="center"/>
          </w:tcPr>
          <w:p w:rsidR="00E645E5" w:rsidRPr="00BC4F3C" w:rsidRDefault="00E645E5" w:rsidP="00BC4F3C">
            <w:pPr>
              <w:autoSpaceDE w:val="0"/>
              <w:autoSpaceDN w:val="0"/>
              <w:adjustRightInd w:val="0"/>
              <w:snapToGrid w:val="0"/>
              <w:jc w:val="center"/>
              <w:rPr>
                <w:rFonts w:ascii="仿宋_GB2312" w:hAnsi="宋体"/>
                <w:sz w:val="21"/>
                <w:szCs w:val="21"/>
              </w:rPr>
            </w:pPr>
            <w:r w:rsidRPr="00BC4F3C">
              <w:rPr>
                <w:rFonts w:ascii="仿宋_GB2312" w:hAnsi="宋体"/>
                <w:sz w:val="21"/>
                <w:szCs w:val="21"/>
              </w:rPr>
              <w:t>11</w:t>
            </w:r>
          </w:p>
        </w:tc>
        <w:tc>
          <w:tcPr>
            <w:tcW w:w="2268" w:type="dxa"/>
            <w:vAlign w:val="center"/>
          </w:tcPr>
          <w:p w:rsidR="00E645E5" w:rsidRPr="00BC4F3C" w:rsidRDefault="00E645E5" w:rsidP="00BC4F3C">
            <w:pPr>
              <w:pStyle w:val="PlainText"/>
              <w:adjustRightInd w:val="0"/>
              <w:snapToGrid w:val="0"/>
              <w:spacing w:line="400" w:lineRule="exact"/>
              <w:jc w:val="center"/>
              <w:rPr>
                <w:rFonts w:ascii="仿宋_GB2312" w:eastAsia="仿宋_GB2312" w:hAnsi="仿宋"/>
                <w:color w:val="000000"/>
                <w:szCs w:val="21"/>
              </w:rPr>
            </w:pPr>
            <w:r w:rsidRPr="00BC4F3C">
              <w:rPr>
                <w:rFonts w:ascii="仿宋_GB2312" w:eastAsia="仿宋_GB2312" w:hAnsi="仿宋"/>
                <w:color w:val="000000"/>
                <w:szCs w:val="21"/>
              </w:rPr>
              <w:t>A4</w:t>
            </w:r>
            <w:r w:rsidRPr="00BC4F3C">
              <w:rPr>
                <w:rFonts w:ascii="仿宋_GB2312" w:eastAsia="仿宋_GB2312" w:hAnsi="仿宋" w:hint="eastAsia"/>
                <w:color w:val="000000"/>
                <w:szCs w:val="21"/>
              </w:rPr>
              <w:t>区</w:t>
            </w:r>
            <w:r w:rsidRPr="00BC4F3C">
              <w:rPr>
                <w:rFonts w:ascii="仿宋_GB2312" w:eastAsia="仿宋_GB2312" w:hAnsi="仿宋"/>
                <w:color w:val="000000"/>
                <w:szCs w:val="21"/>
              </w:rPr>
              <w:t>13</w:t>
            </w:r>
            <w:r w:rsidRPr="00BC4F3C">
              <w:rPr>
                <w:rFonts w:ascii="仿宋_GB2312" w:eastAsia="仿宋_GB2312" w:hAnsi="仿宋" w:hint="eastAsia"/>
                <w:color w:val="000000"/>
                <w:szCs w:val="21"/>
              </w:rPr>
              <w:t>号楼</w:t>
            </w:r>
            <w:r w:rsidRPr="00BC4F3C">
              <w:rPr>
                <w:rFonts w:ascii="仿宋_GB2312" w:eastAsia="仿宋_GB2312" w:hAnsi="仿宋"/>
                <w:color w:val="000000"/>
                <w:szCs w:val="21"/>
              </w:rPr>
              <w:t>606</w:t>
            </w:r>
          </w:p>
        </w:tc>
        <w:tc>
          <w:tcPr>
            <w:tcW w:w="1417" w:type="dxa"/>
            <w:vAlign w:val="center"/>
          </w:tcPr>
          <w:p w:rsidR="00E645E5" w:rsidRPr="00BC4F3C" w:rsidRDefault="00E645E5" w:rsidP="00BC4F3C">
            <w:pPr>
              <w:autoSpaceDE w:val="0"/>
              <w:autoSpaceDN w:val="0"/>
              <w:adjustRightInd w:val="0"/>
              <w:snapToGrid w:val="0"/>
              <w:jc w:val="center"/>
              <w:rPr>
                <w:rFonts w:ascii="仿宋_GB2312" w:hAnsi="宋体"/>
                <w:sz w:val="21"/>
                <w:szCs w:val="21"/>
              </w:rPr>
            </w:pPr>
            <w:r w:rsidRPr="00BC4F3C">
              <w:rPr>
                <w:rFonts w:ascii="仿宋_GB2312" w:hAnsi="宋体" w:hint="eastAsia"/>
                <w:sz w:val="21"/>
                <w:szCs w:val="21"/>
              </w:rPr>
              <w:t>三单元</w:t>
            </w:r>
          </w:p>
        </w:tc>
        <w:tc>
          <w:tcPr>
            <w:tcW w:w="1276" w:type="dxa"/>
            <w:vAlign w:val="center"/>
          </w:tcPr>
          <w:p w:rsidR="00E645E5" w:rsidRPr="00BC4F3C" w:rsidRDefault="00E645E5" w:rsidP="00BC4F3C">
            <w:pPr>
              <w:autoSpaceDE w:val="0"/>
              <w:autoSpaceDN w:val="0"/>
              <w:adjustRightInd w:val="0"/>
              <w:snapToGrid w:val="0"/>
              <w:jc w:val="center"/>
              <w:rPr>
                <w:rFonts w:ascii="仿宋_GB2312" w:hAnsi="宋体"/>
                <w:sz w:val="21"/>
                <w:szCs w:val="21"/>
              </w:rPr>
            </w:pPr>
            <w:r w:rsidRPr="00BC4F3C">
              <w:rPr>
                <w:rFonts w:ascii="仿宋_GB2312" w:hAnsi="宋体"/>
                <w:sz w:val="21"/>
                <w:szCs w:val="21"/>
              </w:rPr>
              <w:t>6/11</w:t>
            </w:r>
          </w:p>
        </w:tc>
        <w:tc>
          <w:tcPr>
            <w:tcW w:w="1667" w:type="dxa"/>
            <w:vAlign w:val="center"/>
          </w:tcPr>
          <w:p w:rsidR="00E645E5" w:rsidRPr="00BC4F3C" w:rsidRDefault="00E645E5" w:rsidP="00BC4F3C">
            <w:pPr>
              <w:pStyle w:val="PlainText"/>
              <w:adjustRightInd w:val="0"/>
              <w:snapToGrid w:val="0"/>
              <w:spacing w:line="400" w:lineRule="exact"/>
              <w:jc w:val="center"/>
              <w:rPr>
                <w:rFonts w:ascii="仿宋_GB2312" w:eastAsia="仿宋_GB2312" w:hAnsi="仿宋"/>
                <w:color w:val="000000"/>
                <w:szCs w:val="21"/>
              </w:rPr>
            </w:pPr>
            <w:r w:rsidRPr="00BC4F3C">
              <w:rPr>
                <w:rFonts w:ascii="仿宋_GB2312" w:eastAsia="仿宋_GB2312" w:hAnsi="仿宋"/>
                <w:color w:val="000000"/>
                <w:szCs w:val="21"/>
              </w:rPr>
              <w:t>149.58</w:t>
            </w:r>
          </w:p>
        </w:tc>
      </w:tr>
      <w:tr w:rsidR="00E645E5" w:rsidRPr="008C00A1" w:rsidTr="00BC4F3C">
        <w:trPr>
          <w:trHeight w:val="356"/>
          <w:jc w:val="center"/>
        </w:trPr>
        <w:tc>
          <w:tcPr>
            <w:tcW w:w="904" w:type="dxa"/>
            <w:vAlign w:val="center"/>
          </w:tcPr>
          <w:p w:rsidR="00E645E5" w:rsidRPr="00BC4F3C" w:rsidRDefault="00E645E5" w:rsidP="00BC4F3C">
            <w:pPr>
              <w:autoSpaceDE w:val="0"/>
              <w:autoSpaceDN w:val="0"/>
              <w:adjustRightInd w:val="0"/>
              <w:snapToGrid w:val="0"/>
              <w:jc w:val="center"/>
              <w:rPr>
                <w:rFonts w:ascii="仿宋_GB2312" w:hAnsi="宋体"/>
                <w:sz w:val="21"/>
                <w:szCs w:val="21"/>
              </w:rPr>
            </w:pPr>
            <w:r w:rsidRPr="00BC4F3C">
              <w:rPr>
                <w:rFonts w:ascii="仿宋_GB2312" w:hAnsi="宋体"/>
                <w:sz w:val="21"/>
                <w:szCs w:val="21"/>
              </w:rPr>
              <w:t>12</w:t>
            </w:r>
          </w:p>
        </w:tc>
        <w:tc>
          <w:tcPr>
            <w:tcW w:w="2268" w:type="dxa"/>
            <w:vAlign w:val="center"/>
          </w:tcPr>
          <w:p w:rsidR="00E645E5" w:rsidRPr="00BC4F3C" w:rsidRDefault="00E645E5" w:rsidP="00BC4F3C">
            <w:pPr>
              <w:pStyle w:val="PlainText"/>
              <w:adjustRightInd w:val="0"/>
              <w:snapToGrid w:val="0"/>
              <w:spacing w:line="400" w:lineRule="exact"/>
              <w:jc w:val="center"/>
              <w:rPr>
                <w:rFonts w:ascii="仿宋_GB2312" w:eastAsia="仿宋_GB2312" w:hAnsi="仿宋"/>
                <w:color w:val="000000"/>
                <w:szCs w:val="21"/>
              </w:rPr>
            </w:pPr>
            <w:r w:rsidRPr="00BC4F3C">
              <w:rPr>
                <w:rFonts w:ascii="仿宋_GB2312" w:eastAsia="仿宋_GB2312" w:hAnsi="仿宋"/>
                <w:color w:val="000000"/>
                <w:szCs w:val="21"/>
              </w:rPr>
              <w:t>A4</w:t>
            </w:r>
            <w:r w:rsidRPr="00BC4F3C">
              <w:rPr>
                <w:rFonts w:ascii="仿宋_GB2312" w:eastAsia="仿宋_GB2312" w:hAnsi="仿宋" w:hint="eastAsia"/>
                <w:color w:val="000000"/>
                <w:szCs w:val="21"/>
              </w:rPr>
              <w:t>区</w:t>
            </w:r>
            <w:r w:rsidRPr="00BC4F3C">
              <w:rPr>
                <w:rFonts w:ascii="仿宋_GB2312" w:eastAsia="仿宋_GB2312" w:hAnsi="仿宋"/>
                <w:color w:val="000000"/>
                <w:szCs w:val="21"/>
              </w:rPr>
              <w:t>13</w:t>
            </w:r>
            <w:r w:rsidRPr="00BC4F3C">
              <w:rPr>
                <w:rFonts w:ascii="仿宋_GB2312" w:eastAsia="仿宋_GB2312" w:hAnsi="仿宋" w:hint="eastAsia"/>
                <w:color w:val="000000"/>
                <w:szCs w:val="21"/>
              </w:rPr>
              <w:t>号楼</w:t>
            </w:r>
            <w:r w:rsidRPr="00BC4F3C">
              <w:rPr>
                <w:rFonts w:ascii="仿宋_GB2312" w:eastAsia="仿宋_GB2312" w:hAnsi="仿宋"/>
                <w:color w:val="000000"/>
                <w:szCs w:val="21"/>
              </w:rPr>
              <w:t>702</w:t>
            </w:r>
          </w:p>
        </w:tc>
        <w:tc>
          <w:tcPr>
            <w:tcW w:w="1417" w:type="dxa"/>
            <w:vAlign w:val="center"/>
          </w:tcPr>
          <w:p w:rsidR="00E645E5" w:rsidRPr="00BC4F3C" w:rsidRDefault="00E645E5" w:rsidP="00BC4F3C">
            <w:pPr>
              <w:autoSpaceDE w:val="0"/>
              <w:autoSpaceDN w:val="0"/>
              <w:adjustRightInd w:val="0"/>
              <w:snapToGrid w:val="0"/>
              <w:jc w:val="center"/>
              <w:rPr>
                <w:rFonts w:ascii="仿宋_GB2312" w:hAnsi="宋体"/>
                <w:sz w:val="21"/>
                <w:szCs w:val="21"/>
              </w:rPr>
            </w:pPr>
            <w:r w:rsidRPr="00BC4F3C">
              <w:rPr>
                <w:rFonts w:ascii="仿宋_GB2312" w:hAnsi="宋体" w:hint="eastAsia"/>
                <w:sz w:val="21"/>
                <w:szCs w:val="21"/>
              </w:rPr>
              <w:t>一单元</w:t>
            </w:r>
          </w:p>
        </w:tc>
        <w:tc>
          <w:tcPr>
            <w:tcW w:w="1276" w:type="dxa"/>
            <w:vAlign w:val="center"/>
          </w:tcPr>
          <w:p w:rsidR="00E645E5" w:rsidRPr="00BC4F3C" w:rsidRDefault="00E645E5" w:rsidP="00BC4F3C">
            <w:pPr>
              <w:autoSpaceDE w:val="0"/>
              <w:autoSpaceDN w:val="0"/>
              <w:adjustRightInd w:val="0"/>
              <w:snapToGrid w:val="0"/>
              <w:jc w:val="center"/>
              <w:rPr>
                <w:rFonts w:ascii="仿宋_GB2312" w:hAnsi="宋体"/>
                <w:sz w:val="21"/>
                <w:szCs w:val="21"/>
              </w:rPr>
            </w:pPr>
            <w:r w:rsidRPr="00BC4F3C">
              <w:rPr>
                <w:rFonts w:ascii="仿宋_GB2312" w:hAnsi="宋体"/>
                <w:sz w:val="21"/>
                <w:szCs w:val="21"/>
              </w:rPr>
              <w:t>7/11</w:t>
            </w:r>
          </w:p>
        </w:tc>
        <w:tc>
          <w:tcPr>
            <w:tcW w:w="1667" w:type="dxa"/>
            <w:vAlign w:val="center"/>
          </w:tcPr>
          <w:p w:rsidR="00E645E5" w:rsidRPr="00BC4F3C" w:rsidRDefault="00E645E5" w:rsidP="00BC4F3C">
            <w:pPr>
              <w:pStyle w:val="PlainText"/>
              <w:adjustRightInd w:val="0"/>
              <w:snapToGrid w:val="0"/>
              <w:spacing w:line="400" w:lineRule="exact"/>
              <w:jc w:val="center"/>
              <w:rPr>
                <w:rFonts w:ascii="仿宋_GB2312" w:eastAsia="仿宋_GB2312" w:hAnsi="仿宋"/>
                <w:color w:val="000000"/>
                <w:szCs w:val="21"/>
              </w:rPr>
            </w:pPr>
            <w:r w:rsidRPr="00BC4F3C">
              <w:rPr>
                <w:rFonts w:ascii="仿宋_GB2312" w:eastAsia="仿宋_GB2312" w:hAnsi="仿宋"/>
                <w:color w:val="000000"/>
                <w:szCs w:val="21"/>
              </w:rPr>
              <w:t>154.05</w:t>
            </w:r>
          </w:p>
        </w:tc>
      </w:tr>
      <w:tr w:rsidR="00E645E5" w:rsidRPr="008C00A1" w:rsidTr="00BC4F3C">
        <w:trPr>
          <w:trHeight w:val="356"/>
          <w:jc w:val="center"/>
        </w:trPr>
        <w:tc>
          <w:tcPr>
            <w:tcW w:w="904" w:type="dxa"/>
            <w:vAlign w:val="center"/>
          </w:tcPr>
          <w:p w:rsidR="00E645E5" w:rsidRPr="00BC4F3C" w:rsidRDefault="00E645E5" w:rsidP="00BC4F3C">
            <w:pPr>
              <w:autoSpaceDE w:val="0"/>
              <w:autoSpaceDN w:val="0"/>
              <w:adjustRightInd w:val="0"/>
              <w:snapToGrid w:val="0"/>
              <w:jc w:val="center"/>
              <w:rPr>
                <w:rFonts w:ascii="仿宋_GB2312" w:hAnsi="宋体"/>
                <w:sz w:val="21"/>
                <w:szCs w:val="21"/>
              </w:rPr>
            </w:pPr>
            <w:r w:rsidRPr="00BC4F3C">
              <w:rPr>
                <w:rFonts w:ascii="仿宋_GB2312" w:hAnsi="宋体"/>
                <w:sz w:val="21"/>
                <w:szCs w:val="21"/>
              </w:rPr>
              <w:t>13</w:t>
            </w:r>
          </w:p>
        </w:tc>
        <w:tc>
          <w:tcPr>
            <w:tcW w:w="2268" w:type="dxa"/>
            <w:vAlign w:val="center"/>
          </w:tcPr>
          <w:p w:rsidR="00E645E5" w:rsidRPr="00BC4F3C" w:rsidRDefault="00E645E5" w:rsidP="00BC4F3C">
            <w:pPr>
              <w:pStyle w:val="PlainText"/>
              <w:adjustRightInd w:val="0"/>
              <w:snapToGrid w:val="0"/>
              <w:spacing w:line="400" w:lineRule="exact"/>
              <w:jc w:val="center"/>
              <w:rPr>
                <w:rFonts w:ascii="仿宋_GB2312" w:eastAsia="仿宋_GB2312" w:hAnsi="仿宋"/>
                <w:color w:val="000000"/>
                <w:szCs w:val="21"/>
              </w:rPr>
            </w:pPr>
            <w:r w:rsidRPr="00BC4F3C">
              <w:rPr>
                <w:rFonts w:ascii="仿宋_GB2312" w:eastAsia="仿宋_GB2312" w:hAnsi="仿宋"/>
                <w:color w:val="000000"/>
                <w:szCs w:val="21"/>
              </w:rPr>
              <w:t>A4</w:t>
            </w:r>
            <w:r w:rsidRPr="00BC4F3C">
              <w:rPr>
                <w:rFonts w:ascii="仿宋_GB2312" w:eastAsia="仿宋_GB2312" w:hAnsi="仿宋" w:hint="eastAsia"/>
                <w:color w:val="000000"/>
                <w:szCs w:val="21"/>
              </w:rPr>
              <w:t>区</w:t>
            </w:r>
            <w:r w:rsidRPr="00BC4F3C">
              <w:rPr>
                <w:rFonts w:ascii="仿宋_GB2312" w:eastAsia="仿宋_GB2312" w:hAnsi="仿宋"/>
                <w:color w:val="000000"/>
                <w:szCs w:val="21"/>
              </w:rPr>
              <w:t>13</w:t>
            </w:r>
            <w:r w:rsidRPr="00BC4F3C">
              <w:rPr>
                <w:rFonts w:ascii="仿宋_GB2312" w:eastAsia="仿宋_GB2312" w:hAnsi="仿宋" w:hint="eastAsia"/>
                <w:color w:val="000000"/>
                <w:szCs w:val="21"/>
              </w:rPr>
              <w:t>号楼</w:t>
            </w:r>
            <w:r w:rsidRPr="00BC4F3C">
              <w:rPr>
                <w:rFonts w:ascii="仿宋_GB2312" w:eastAsia="仿宋_GB2312" w:hAnsi="仿宋"/>
                <w:color w:val="000000"/>
                <w:szCs w:val="21"/>
              </w:rPr>
              <w:t>703</w:t>
            </w:r>
          </w:p>
        </w:tc>
        <w:tc>
          <w:tcPr>
            <w:tcW w:w="1417" w:type="dxa"/>
            <w:vAlign w:val="center"/>
          </w:tcPr>
          <w:p w:rsidR="00E645E5" w:rsidRPr="00BC4F3C" w:rsidRDefault="00E645E5" w:rsidP="00BC4F3C">
            <w:pPr>
              <w:autoSpaceDE w:val="0"/>
              <w:autoSpaceDN w:val="0"/>
              <w:adjustRightInd w:val="0"/>
              <w:snapToGrid w:val="0"/>
              <w:jc w:val="center"/>
              <w:rPr>
                <w:rFonts w:ascii="仿宋_GB2312" w:hAnsi="宋体"/>
                <w:sz w:val="21"/>
                <w:szCs w:val="21"/>
              </w:rPr>
            </w:pPr>
            <w:r w:rsidRPr="00BC4F3C">
              <w:rPr>
                <w:rFonts w:ascii="仿宋_GB2312" w:hAnsi="宋体" w:hint="eastAsia"/>
                <w:sz w:val="21"/>
                <w:szCs w:val="21"/>
              </w:rPr>
              <w:t>二单元</w:t>
            </w:r>
          </w:p>
        </w:tc>
        <w:tc>
          <w:tcPr>
            <w:tcW w:w="1276" w:type="dxa"/>
            <w:vAlign w:val="center"/>
          </w:tcPr>
          <w:p w:rsidR="00E645E5" w:rsidRPr="00BC4F3C" w:rsidRDefault="00E645E5" w:rsidP="00BC4F3C">
            <w:pPr>
              <w:autoSpaceDE w:val="0"/>
              <w:autoSpaceDN w:val="0"/>
              <w:adjustRightInd w:val="0"/>
              <w:snapToGrid w:val="0"/>
              <w:jc w:val="center"/>
              <w:rPr>
                <w:rFonts w:ascii="仿宋_GB2312" w:hAnsi="宋体"/>
                <w:sz w:val="21"/>
                <w:szCs w:val="21"/>
              </w:rPr>
            </w:pPr>
            <w:r w:rsidRPr="00BC4F3C">
              <w:rPr>
                <w:rFonts w:ascii="仿宋_GB2312" w:hAnsi="宋体"/>
                <w:sz w:val="21"/>
                <w:szCs w:val="21"/>
              </w:rPr>
              <w:t>7/11</w:t>
            </w:r>
          </w:p>
        </w:tc>
        <w:tc>
          <w:tcPr>
            <w:tcW w:w="1667" w:type="dxa"/>
            <w:vAlign w:val="center"/>
          </w:tcPr>
          <w:p w:rsidR="00E645E5" w:rsidRPr="00BC4F3C" w:rsidRDefault="00E645E5" w:rsidP="00BC4F3C">
            <w:pPr>
              <w:pStyle w:val="PlainText"/>
              <w:adjustRightInd w:val="0"/>
              <w:snapToGrid w:val="0"/>
              <w:spacing w:line="400" w:lineRule="exact"/>
              <w:jc w:val="center"/>
              <w:rPr>
                <w:rFonts w:ascii="仿宋_GB2312" w:eastAsia="仿宋_GB2312" w:hAnsi="仿宋"/>
                <w:color w:val="000000"/>
                <w:szCs w:val="21"/>
              </w:rPr>
            </w:pPr>
            <w:r w:rsidRPr="00BC4F3C">
              <w:rPr>
                <w:rFonts w:ascii="仿宋_GB2312" w:eastAsia="仿宋_GB2312" w:hAnsi="仿宋"/>
                <w:color w:val="000000"/>
                <w:szCs w:val="21"/>
              </w:rPr>
              <w:t>154.05</w:t>
            </w:r>
          </w:p>
        </w:tc>
      </w:tr>
      <w:tr w:rsidR="00E645E5" w:rsidRPr="008C00A1" w:rsidTr="00BC4F3C">
        <w:trPr>
          <w:trHeight w:val="356"/>
          <w:jc w:val="center"/>
        </w:trPr>
        <w:tc>
          <w:tcPr>
            <w:tcW w:w="904" w:type="dxa"/>
            <w:vAlign w:val="center"/>
          </w:tcPr>
          <w:p w:rsidR="00E645E5" w:rsidRPr="00BC4F3C" w:rsidRDefault="00E645E5" w:rsidP="00BC4F3C">
            <w:pPr>
              <w:autoSpaceDE w:val="0"/>
              <w:autoSpaceDN w:val="0"/>
              <w:adjustRightInd w:val="0"/>
              <w:snapToGrid w:val="0"/>
              <w:jc w:val="center"/>
              <w:rPr>
                <w:rFonts w:ascii="仿宋_GB2312" w:hAnsi="宋体"/>
                <w:sz w:val="21"/>
                <w:szCs w:val="21"/>
              </w:rPr>
            </w:pPr>
            <w:r w:rsidRPr="00BC4F3C">
              <w:rPr>
                <w:rFonts w:ascii="仿宋_GB2312" w:hAnsi="宋体"/>
                <w:sz w:val="21"/>
                <w:szCs w:val="21"/>
              </w:rPr>
              <w:t>14</w:t>
            </w:r>
          </w:p>
        </w:tc>
        <w:tc>
          <w:tcPr>
            <w:tcW w:w="2268" w:type="dxa"/>
            <w:vAlign w:val="center"/>
          </w:tcPr>
          <w:p w:rsidR="00E645E5" w:rsidRPr="00BC4F3C" w:rsidRDefault="00E645E5" w:rsidP="00BC4F3C">
            <w:pPr>
              <w:pStyle w:val="PlainText"/>
              <w:adjustRightInd w:val="0"/>
              <w:snapToGrid w:val="0"/>
              <w:spacing w:line="400" w:lineRule="exact"/>
              <w:jc w:val="center"/>
              <w:rPr>
                <w:rFonts w:ascii="仿宋_GB2312" w:eastAsia="仿宋_GB2312" w:hAnsi="仿宋"/>
                <w:color w:val="000000"/>
                <w:szCs w:val="21"/>
              </w:rPr>
            </w:pPr>
            <w:r w:rsidRPr="00BC4F3C">
              <w:rPr>
                <w:rFonts w:ascii="仿宋_GB2312" w:eastAsia="仿宋_GB2312" w:hAnsi="仿宋"/>
                <w:color w:val="000000"/>
                <w:szCs w:val="21"/>
              </w:rPr>
              <w:t>A4</w:t>
            </w:r>
            <w:r w:rsidRPr="00BC4F3C">
              <w:rPr>
                <w:rFonts w:ascii="仿宋_GB2312" w:eastAsia="仿宋_GB2312" w:hAnsi="仿宋" w:hint="eastAsia"/>
                <w:color w:val="000000"/>
                <w:szCs w:val="21"/>
              </w:rPr>
              <w:t>区</w:t>
            </w:r>
            <w:r w:rsidRPr="00BC4F3C">
              <w:rPr>
                <w:rFonts w:ascii="仿宋_GB2312" w:eastAsia="仿宋_GB2312" w:hAnsi="仿宋"/>
                <w:color w:val="000000"/>
                <w:szCs w:val="21"/>
              </w:rPr>
              <w:t>13</w:t>
            </w:r>
            <w:r w:rsidRPr="00BC4F3C">
              <w:rPr>
                <w:rFonts w:ascii="仿宋_GB2312" w:eastAsia="仿宋_GB2312" w:hAnsi="仿宋" w:hint="eastAsia"/>
                <w:color w:val="000000"/>
                <w:szCs w:val="21"/>
              </w:rPr>
              <w:t>号楼</w:t>
            </w:r>
            <w:r w:rsidRPr="00BC4F3C">
              <w:rPr>
                <w:rFonts w:ascii="仿宋_GB2312" w:eastAsia="仿宋_GB2312" w:hAnsi="仿宋"/>
                <w:color w:val="000000"/>
                <w:szCs w:val="21"/>
              </w:rPr>
              <w:t>704</w:t>
            </w:r>
          </w:p>
        </w:tc>
        <w:tc>
          <w:tcPr>
            <w:tcW w:w="1417" w:type="dxa"/>
            <w:vAlign w:val="center"/>
          </w:tcPr>
          <w:p w:rsidR="00E645E5" w:rsidRPr="00BC4F3C" w:rsidRDefault="00E645E5" w:rsidP="00BC4F3C">
            <w:pPr>
              <w:autoSpaceDE w:val="0"/>
              <w:autoSpaceDN w:val="0"/>
              <w:adjustRightInd w:val="0"/>
              <w:snapToGrid w:val="0"/>
              <w:jc w:val="center"/>
              <w:rPr>
                <w:rFonts w:ascii="仿宋_GB2312" w:hAnsi="宋体"/>
                <w:sz w:val="21"/>
                <w:szCs w:val="21"/>
              </w:rPr>
            </w:pPr>
            <w:r w:rsidRPr="00BC4F3C">
              <w:rPr>
                <w:rFonts w:ascii="仿宋_GB2312" w:hAnsi="宋体" w:hint="eastAsia"/>
                <w:sz w:val="21"/>
                <w:szCs w:val="21"/>
              </w:rPr>
              <w:t>二单元</w:t>
            </w:r>
          </w:p>
        </w:tc>
        <w:tc>
          <w:tcPr>
            <w:tcW w:w="1276" w:type="dxa"/>
            <w:vAlign w:val="center"/>
          </w:tcPr>
          <w:p w:rsidR="00E645E5" w:rsidRPr="00BC4F3C" w:rsidRDefault="00E645E5" w:rsidP="00BC4F3C">
            <w:pPr>
              <w:autoSpaceDE w:val="0"/>
              <w:autoSpaceDN w:val="0"/>
              <w:adjustRightInd w:val="0"/>
              <w:snapToGrid w:val="0"/>
              <w:jc w:val="center"/>
              <w:rPr>
                <w:rFonts w:ascii="仿宋_GB2312" w:hAnsi="宋体"/>
                <w:sz w:val="21"/>
                <w:szCs w:val="21"/>
              </w:rPr>
            </w:pPr>
            <w:r w:rsidRPr="00BC4F3C">
              <w:rPr>
                <w:rFonts w:ascii="仿宋_GB2312" w:hAnsi="宋体"/>
                <w:sz w:val="21"/>
                <w:szCs w:val="21"/>
              </w:rPr>
              <w:t>7/11</w:t>
            </w:r>
          </w:p>
        </w:tc>
        <w:tc>
          <w:tcPr>
            <w:tcW w:w="1667" w:type="dxa"/>
            <w:vAlign w:val="center"/>
          </w:tcPr>
          <w:p w:rsidR="00E645E5" w:rsidRPr="00BC4F3C" w:rsidRDefault="00E645E5" w:rsidP="00BC4F3C">
            <w:pPr>
              <w:pStyle w:val="PlainText"/>
              <w:adjustRightInd w:val="0"/>
              <w:snapToGrid w:val="0"/>
              <w:spacing w:line="400" w:lineRule="exact"/>
              <w:jc w:val="center"/>
              <w:rPr>
                <w:rFonts w:ascii="仿宋_GB2312" w:eastAsia="仿宋_GB2312" w:hAnsi="仿宋"/>
                <w:color w:val="000000"/>
                <w:szCs w:val="21"/>
              </w:rPr>
            </w:pPr>
            <w:r w:rsidRPr="00BC4F3C">
              <w:rPr>
                <w:rFonts w:ascii="仿宋_GB2312" w:eastAsia="仿宋_GB2312" w:hAnsi="仿宋"/>
                <w:color w:val="000000"/>
                <w:szCs w:val="21"/>
              </w:rPr>
              <w:t>154.05</w:t>
            </w:r>
          </w:p>
        </w:tc>
      </w:tr>
      <w:tr w:rsidR="00E645E5" w:rsidRPr="008C00A1" w:rsidTr="00BC4F3C">
        <w:trPr>
          <w:trHeight w:val="356"/>
          <w:jc w:val="center"/>
        </w:trPr>
        <w:tc>
          <w:tcPr>
            <w:tcW w:w="904" w:type="dxa"/>
            <w:vAlign w:val="center"/>
          </w:tcPr>
          <w:p w:rsidR="00E645E5" w:rsidRPr="00BC4F3C" w:rsidRDefault="00E645E5" w:rsidP="00BC4F3C">
            <w:pPr>
              <w:autoSpaceDE w:val="0"/>
              <w:autoSpaceDN w:val="0"/>
              <w:adjustRightInd w:val="0"/>
              <w:snapToGrid w:val="0"/>
              <w:jc w:val="center"/>
              <w:rPr>
                <w:rFonts w:ascii="仿宋_GB2312" w:hAnsi="宋体"/>
                <w:sz w:val="21"/>
                <w:szCs w:val="21"/>
              </w:rPr>
            </w:pPr>
            <w:r w:rsidRPr="00BC4F3C">
              <w:rPr>
                <w:rFonts w:ascii="仿宋_GB2312" w:hAnsi="宋体"/>
                <w:sz w:val="21"/>
                <w:szCs w:val="21"/>
              </w:rPr>
              <w:t>15</w:t>
            </w:r>
          </w:p>
        </w:tc>
        <w:tc>
          <w:tcPr>
            <w:tcW w:w="2268" w:type="dxa"/>
            <w:vAlign w:val="center"/>
          </w:tcPr>
          <w:p w:rsidR="00E645E5" w:rsidRPr="00BC4F3C" w:rsidRDefault="00E645E5" w:rsidP="00BC4F3C">
            <w:pPr>
              <w:pStyle w:val="PlainText"/>
              <w:adjustRightInd w:val="0"/>
              <w:snapToGrid w:val="0"/>
              <w:spacing w:line="400" w:lineRule="exact"/>
              <w:jc w:val="center"/>
              <w:rPr>
                <w:rFonts w:ascii="仿宋_GB2312" w:eastAsia="仿宋_GB2312" w:hAnsi="仿宋"/>
                <w:color w:val="000000"/>
                <w:szCs w:val="21"/>
              </w:rPr>
            </w:pPr>
            <w:r w:rsidRPr="00BC4F3C">
              <w:rPr>
                <w:rFonts w:ascii="仿宋_GB2312" w:eastAsia="仿宋_GB2312" w:hAnsi="仿宋"/>
                <w:color w:val="000000"/>
                <w:szCs w:val="21"/>
              </w:rPr>
              <w:t>A4</w:t>
            </w:r>
            <w:r w:rsidRPr="00BC4F3C">
              <w:rPr>
                <w:rFonts w:ascii="仿宋_GB2312" w:eastAsia="仿宋_GB2312" w:hAnsi="仿宋" w:hint="eastAsia"/>
                <w:color w:val="000000"/>
                <w:szCs w:val="21"/>
              </w:rPr>
              <w:t>区</w:t>
            </w:r>
            <w:r w:rsidRPr="00BC4F3C">
              <w:rPr>
                <w:rFonts w:ascii="仿宋_GB2312" w:eastAsia="仿宋_GB2312" w:hAnsi="仿宋"/>
                <w:color w:val="000000"/>
                <w:szCs w:val="21"/>
              </w:rPr>
              <w:t>13</w:t>
            </w:r>
            <w:r w:rsidRPr="00BC4F3C">
              <w:rPr>
                <w:rFonts w:ascii="仿宋_GB2312" w:eastAsia="仿宋_GB2312" w:hAnsi="仿宋" w:hint="eastAsia"/>
                <w:color w:val="000000"/>
                <w:szCs w:val="21"/>
              </w:rPr>
              <w:t>号楼</w:t>
            </w:r>
            <w:r w:rsidRPr="00BC4F3C">
              <w:rPr>
                <w:rFonts w:ascii="仿宋_GB2312" w:eastAsia="仿宋_GB2312" w:hAnsi="仿宋"/>
                <w:color w:val="000000"/>
                <w:szCs w:val="21"/>
              </w:rPr>
              <w:t>705</w:t>
            </w:r>
          </w:p>
        </w:tc>
        <w:tc>
          <w:tcPr>
            <w:tcW w:w="1417" w:type="dxa"/>
            <w:vAlign w:val="center"/>
          </w:tcPr>
          <w:p w:rsidR="00E645E5" w:rsidRPr="00BC4F3C" w:rsidRDefault="00E645E5" w:rsidP="00BC4F3C">
            <w:pPr>
              <w:autoSpaceDE w:val="0"/>
              <w:autoSpaceDN w:val="0"/>
              <w:adjustRightInd w:val="0"/>
              <w:snapToGrid w:val="0"/>
              <w:jc w:val="center"/>
              <w:rPr>
                <w:rFonts w:ascii="仿宋_GB2312" w:hAnsi="宋体"/>
                <w:sz w:val="21"/>
                <w:szCs w:val="21"/>
              </w:rPr>
            </w:pPr>
            <w:r w:rsidRPr="00BC4F3C">
              <w:rPr>
                <w:rFonts w:ascii="仿宋_GB2312" w:hAnsi="宋体" w:hint="eastAsia"/>
                <w:sz w:val="21"/>
                <w:szCs w:val="21"/>
              </w:rPr>
              <w:t>三单元</w:t>
            </w:r>
          </w:p>
        </w:tc>
        <w:tc>
          <w:tcPr>
            <w:tcW w:w="1276" w:type="dxa"/>
            <w:vAlign w:val="center"/>
          </w:tcPr>
          <w:p w:rsidR="00E645E5" w:rsidRPr="00BC4F3C" w:rsidRDefault="00E645E5" w:rsidP="00BC4F3C">
            <w:pPr>
              <w:autoSpaceDE w:val="0"/>
              <w:autoSpaceDN w:val="0"/>
              <w:adjustRightInd w:val="0"/>
              <w:snapToGrid w:val="0"/>
              <w:jc w:val="center"/>
              <w:rPr>
                <w:rFonts w:ascii="仿宋_GB2312" w:hAnsi="宋体"/>
                <w:sz w:val="21"/>
                <w:szCs w:val="21"/>
              </w:rPr>
            </w:pPr>
            <w:r w:rsidRPr="00BC4F3C">
              <w:rPr>
                <w:rFonts w:ascii="仿宋_GB2312" w:hAnsi="宋体"/>
                <w:sz w:val="21"/>
                <w:szCs w:val="21"/>
              </w:rPr>
              <w:t>7/11</w:t>
            </w:r>
          </w:p>
        </w:tc>
        <w:tc>
          <w:tcPr>
            <w:tcW w:w="1667" w:type="dxa"/>
            <w:vAlign w:val="center"/>
          </w:tcPr>
          <w:p w:rsidR="00E645E5" w:rsidRPr="00BC4F3C" w:rsidRDefault="00E645E5" w:rsidP="00BC4F3C">
            <w:pPr>
              <w:pStyle w:val="PlainText"/>
              <w:adjustRightInd w:val="0"/>
              <w:snapToGrid w:val="0"/>
              <w:spacing w:line="400" w:lineRule="exact"/>
              <w:jc w:val="center"/>
              <w:rPr>
                <w:rFonts w:ascii="仿宋_GB2312" w:eastAsia="仿宋_GB2312" w:hAnsi="仿宋"/>
                <w:color w:val="000000"/>
                <w:szCs w:val="21"/>
              </w:rPr>
            </w:pPr>
            <w:r w:rsidRPr="00BC4F3C">
              <w:rPr>
                <w:rFonts w:ascii="仿宋_GB2312" w:eastAsia="仿宋_GB2312" w:hAnsi="仿宋"/>
                <w:color w:val="000000"/>
                <w:szCs w:val="21"/>
              </w:rPr>
              <w:t>154.05</w:t>
            </w:r>
          </w:p>
        </w:tc>
      </w:tr>
      <w:tr w:rsidR="00E645E5" w:rsidRPr="008C00A1" w:rsidTr="00BC4F3C">
        <w:trPr>
          <w:trHeight w:val="356"/>
          <w:jc w:val="center"/>
        </w:trPr>
        <w:tc>
          <w:tcPr>
            <w:tcW w:w="904" w:type="dxa"/>
            <w:vAlign w:val="center"/>
          </w:tcPr>
          <w:p w:rsidR="00E645E5" w:rsidRPr="00BC4F3C" w:rsidRDefault="00E645E5" w:rsidP="00BC4F3C">
            <w:pPr>
              <w:autoSpaceDE w:val="0"/>
              <w:autoSpaceDN w:val="0"/>
              <w:adjustRightInd w:val="0"/>
              <w:snapToGrid w:val="0"/>
              <w:jc w:val="center"/>
              <w:rPr>
                <w:rFonts w:ascii="仿宋_GB2312" w:hAnsi="宋体"/>
                <w:sz w:val="21"/>
                <w:szCs w:val="21"/>
              </w:rPr>
            </w:pPr>
            <w:r w:rsidRPr="00BC4F3C">
              <w:rPr>
                <w:rFonts w:ascii="仿宋_GB2312" w:hAnsi="宋体"/>
                <w:sz w:val="21"/>
                <w:szCs w:val="21"/>
              </w:rPr>
              <w:t>16</w:t>
            </w:r>
          </w:p>
        </w:tc>
        <w:tc>
          <w:tcPr>
            <w:tcW w:w="2268" w:type="dxa"/>
            <w:vAlign w:val="center"/>
          </w:tcPr>
          <w:p w:rsidR="00E645E5" w:rsidRPr="00BC4F3C" w:rsidRDefault="00E645E5" w:rsidP="00BC4F3C">
            <w:pPr>
              <w:pStyle w:val="PlainText"/>
              <w:adjustRightInd w:val="0"/>
              <w:snapToGrid w:val="0"/>
              <w:spacing w:line="400" w:lineRule="exact"/>
              <w:jc w:val="center"/>
              <w:rPr>
                <w:rFonts w:ascii="仿宋_GB2312" w:eastAsia="仿宋_GB2312" w:hAnsi="仿宋"/>
                <w:color w:val="000000"/>
                <w:szCs w:val="21"/>
              </w:rPr>
            </w:pPr>
            <w:r w:rsidRPr="00BC4F3C">
              <w:rPr>
                <w:rFonts w:ascii="仿宋_GB2312" w:eastAsia="仿宋_GB2312" w:hAnsi="仿宋"/>
                <w:color w:val="000000"/>
                <w:szCs w:val="21"/>
              </w:rPr>
              <w:t>A4</w:t>
            </w:r>
            <w:r w:rsidRPr="00BC4F3C">
              <w:rPr>
                <w:rFonts w:ascii="仿宋_GB2312" w:eastAsia="仿宋_GB2312" w:hAnsi="仿宋" w:hint="eastAsia"/>
                <w:color w:val="000000"/>
                <w:szCs w:val="21"/>
              </w:rPr>
              <w:t>区</w:t>
            </w:r>
            <w:r w:rsidRPr="00BC4F3C">
              <w:rPr>
                <w:rFonts w:ascii="仿宋_GB2312" w:eastAsia="仿宋_GB2312" w:hAnsi="仿宋"/>
                <w:color w:val="000000"/>
                <w:szCs w:val="21"/>
              </w:rPr>
              <w:t>13</w:t>
            </w:r>
            <w:r w:rsidRPr="00BC4F3C">
              <w:rPr>
                <w:rFonts w:ascii="仿宋_GB2312" w:eastAsia="仿宋_GB2312" w:hAnsi="仿宋" w:hint="eastAsia"/>
                <w:color w:val="000000"/>
                <w:szCs w:val="21"/>
              </w:rPr>
              <w:t>号楼</w:t>
            </w:r>
            <w:r w:rsidRPr="00BC4F3C">
              <w:rPr>
                <w:rFonts w:ascii="仿宋_GB2312" w:eastAsia="仿宋_GB2312" w:hAnsi="仿宋"/>
                <w:color w:val="000000"/>
                <w:szCs w:val="21"/>
              </w:rPr>
              <w:t>706</w:t>
            </w:r>
          </w:p>
        </w:tc>
        <w:tc>
          <w:tcPr>
            <w:tcW w:w="1417" w:type="dxa"/>
            <w:vAlign w:val="center"/>
          </w:tcPr>
          <w:p w:rsidR="00E645E5" w:rsidRPr="00BC4F3C" w:rsidRDefault="00E645E5" w:rsidP="00BC4F3C">
            <w:pPr>
              <w:autoSpaceDE w:val="0"/>
              <w:autoSpaceDN w:val="0"/>
              <w:adjustRightInd w:val="0"/>
              <w:snapToGrid w:val="0"/>
              <w:jc w:val="center"/>
              <w:rPr>
                <w:rFonts w:ascii="仿宋_GB2312" w:hAnsi="宋体"/>
                <w:sz w:val="21"/>
                <w:szCs w:val="21"/>
              </w:rPr>
            </w:pPr>
            <w:r w:rsidRPr="00BC4F3C">
              <w:rPr>
                <w:rFonts w:ascii="仿宋_GB2312" w:hAnsi="宋体" w:hint="eastAsia"/>
                <w:sz w:val="21"/>
                <w:szCs w:val="21"/>
              </w:rPr>
              <w:t>三单元</w:t>
            </w:r>
          </w:p>
        </w:tc>
        <w:tc>
          <w:tcPr>
            <w:tcW w:w="1276" w:type="dxa"/>
            <w:vAlign w:val="center"/>
          </w:tcPr>
          <w:p w:rsidR="00E645E5" w:rsidRPr="00BC4F3C" w:rsidRDefault="00E645E5" w:rsidP="00BC4F3C">
            <w:pPr>
              <w:autoSpaceDE w:val="0"/>
              <w:autoSpaceDN w:val="0"/>
              <w:adjustRightInd w:val="0"/>
              <w:snapToGrid w:val="0"/>
              <w:jc w:val="center"/>
              <w:rPr>
                <w:rFonts w:ascii="仿宋_GB2312" w:hAnsi="宋体"/>
                <w:sz w:val="21"/>
                <w:szCs w:val="21"/>
              </w:rPr>
            </w:pPr>
            <w:r w:rsidRPr="00BC4F3C">
              <w:rPr>
                <w:rFonts w:ascii="仿宋_GB2312" w:hAnsi="宋体"/>
                <w:sz w:val="21"/>
                <w:szCs w:val="21"/>
              </w:rPr>
              <w:t>7/11</w:t>
            </w:r>
          </w:p>
        </w:tc>
        <w:tc>
          <w:tcPr>
            <w:tcW w:w="1667" w:type="dxa"/>
            <w:vAlign w:val="center"/>
          </w:tcPr>
          <w:p w:rsidR="00E645E5" w:rsidRPr="00BC4F3C" w:rsidRDefault="00E645E5" w:rsidP="00BC4F3C">
            <w:pPr>
              <w:pStyle w:val="PlainText"/>
              <w:adjustRightInd w:val="0"/>
              <w:snapToGrid w:val="0"/>
              <w:spacing w:line="400" w:lineRule="exact"/>
              <w:jc w:val="center"/>
              <w:rPr>
                <w:rFonts w:ascii="仿宋_GB2312" w:eastAsia="仿宋_GB2312" w:hAnsi="仿宋"/>
                <w:color w:val="000000"/>
                <w:szCs w:val="21"/>
              </w:rPr>
            </w:pPr>
            <w:r w:rsidRPr="00BC4F3C">
              <w:rPr>
                <w:rFonts w:ascii="仿宋_GB2312" w:eastAsia="仿宋_GB2312" w:hAnsi="仿宋"/>
                <w:color w:val="000000"/>
                <w:szCs w:val="21"/>
              </w:rPr>
              <w:t>163.70</w:t>
            </w:r>
          </w:p>
        </w:tc>
      </w:tr>
      <w:tr w:rsidR="00E645E5" w:rsidRPr="008C00A1" w:rsidTr="00BC4F3C">
        <w:trPr>
          <w:trHeight w:val="356"/>
          <w:jc w:val="center"/>
        </w:trPr>
        <w:tc>
          <w:tcPr>
            <w:tcW w:w="904" w:type="dxa"/>
            <w:vAlign w:val="center"/>
          </w:tcPr>
          <w:p w:rsidR="00E645E5" w:rsidRPr="00BC4F3C" w:rsidRDefault="00E645E5" w:rsidP="00BC4F3C">
            <w:pPr>
              <w:autoSpaceDE w:val="0"/>
              <w:autoSpaceDN w:val="0"/>
              <w:adjustRightInd w:val="0"/>
              <w:snapToGrid w:val="0"/>
              <w:jc w:val="center"/>
              <w:rPr>
                <w:rFonts w:ascii="仿宋_GB2312" w:hAnsi="宋体"/>
                <w:sz w:val="21"/>
                <w:szCs w:val="21"/>
              </w:rPr>
            </w:pPr>
            <w:r w:rsidRPr="00BC4F3C">
              <w:rPr>
                <w:rFonts w:ascii="仿宋_GB2312" w:hAnsi="宋体"/>
                <w:sz w:val="21"/>
                <w:szCs w:val="21"/>
              </w:rPr>
              <w:t>17</w:t>
            </w:r>
          </w:p>
        </w:tc>
        <w:tc>
          <w:tcPr>
            <w:tcW w:w="2268" w:type="dxa"/>
            <w:vAlign w:val="center"/>
          </w:tcPr>
          <w:p w:rsidR="00E645E5" w:rsidRPr="00BC4F3C" w:rsidRDefault="00E645E5" w:rsidP="00BC4F3C">
            <w:pPr>
              <w:pStyle w:val="PlainText"/>
              <w:adjustRightInd w:val="0"/>
              <w:snapToGrid w:val="0"/>
              <w:spacing w:line="400" w:lineRule="exact"/>
              <w:jc w:val="center"/>
              <w:rPr>
                <w:rFonts w:ascii="仿宋_GB2312" w:eastAsia="仿宋_GB2312" w:hAnsi="仿宋"/>
                <w:color w:val="000000"/>
                <w:szCs w:val="21"/>
              </w:rPr>
            </w:pPr>
            <w:r w:rsidRPr="00BC4F3C">
              <w:rPr>
                <w:rFonts w:ascii="仿宋_GB2312" w:eastAsia="仿宋_GB2312" w:hAnsi="仿宋"/>
                <w:color w:val="000000"/>
                <w:szCs w:val="21"/>
              </w:rPr>
              <w:t>A4</w:t>
            </w:r>
            <w:r w:rsidRPr="00BC4F3C">
              <w:rPr>
                <w:rFonts w:ascii="仿宋_GB2312" w:eastAsia="仿宋_GB2312" w:hAnsi="仿宋" w:hint="eastAsia"/>
                <w:color w:val="000000"/>
                <w:szCs w:val="21"/>
              </w:rPr>
              <w:t>区</w:t>
            </w:r>
            <w:r w:rsidRPr="00BC4F3C">
              <w:rPr>
                <w:rFonts w:ascii="仿宋_GB2312" w:eastAsia="仿宋_GB2312" w:hAnsi="仿宋"/>
                <w:color w:val="000000"/>
                <w:szCs w:val="21"/>
              </w:rPr>
              <w:t>13</w:t>
            </w:r>
            <w:r w:rsidRPr="00BC4F3C">
              <w:rPr>
                <w:rFonts w:ascii="仿宋_GB2312" w:eastAsia="仿宋_GB2312" w:hAnsi="仿宋" w:hint="eastAsia"/>
                <w:color w:val="000000"/>
                <w:szCs w:val="21"/>
              </w:rPr>
              <w:t>号楼</w:t>
            </w:r>
            <w:r w:rsidRPr="00BC4F3C">
              <w:rPr>
                <w:rFonts w:ascii="仿宋_GB2312" w:eastAsia="仿宋_GB2312" w:hAnsi="仿宋"/>
                <w:color w:val="000000"/>
                <w:szCs w:val="21"/>
              </w:rPr>
              <w:t>903</w:t>
            </w:r>
          </w:p>
        </w:tc>
        <w:tc>
          <w:tcPr>
            <w:tcW w:w="1417" w:type="dxa"/>
            <w:vAlign w:val="center"/>
          </w:tcPr>
          <w:p w:rsidR="00E645E5" w:rsidRPr="00BC4F3C" w:rsidRDefault="00E645E5" w:rsidP="00BC4F3C">
            <w:pPr>
              <w:autoSpaceDE w:val="0"/>
              <w:autoSpaceDN w:val="0"/>
              <w:adjustRightInd w:val="0"/>
              <w:snapToGrid w:val="0"/>
              <w:jc w:val="center"/>
              <w:rPr>
                <w:rFonts w:ascii="仿宋_GB2312" w:hAnsi="宋体"/>
                <w:sz w:val="21"/>
                <w:szCs w:val="21"/>
              </w:rPr>
            </w:pPr>
            <w:r w:rsidRPr="00BC4F3C">
              <w:rPr>
                <w:rFonts w:ascii="仿宋_GB2312" w:hAnsi="宋体" w:hint="eastAsia"/>
                <w:sz w:val="21"/>
                <w:szCs w:val="21"/>
              </w:rPr>
              <w:t>二单元</w:t>
            </w:r>
          </w:p>
        </w:tc>
        <w:tc>
          <w:tcPr>
            <w:tcW w:w="1276" w:type="dxa"/>
            <w:vAlign w:val="center"/>
          </w:tcPr>
          <w:p w:rsidR="00E645E5" w:rsidRPr="00BC4F3C" w:rsidRDefault="00E645E5" w:rsidP="00BC4F3C">
            <w:pPr>
              <w:autoSpaceDE w:val="0"/>
              <w:autoSpaceDN w:val="0"/>
              <w:adjustRightInd w:val="0"/>
              <w:snapToGrid w:val="0"/>
              <w:jc w:val="center"/>
              <w:rPr>
                <w:rFonts w:ascii="仿宋_GB2312" w:hAnsi="宋体"/>
                <w:sz w:val="21"/>
                <w:szCs w:val="21"/>
              </w:rPr>
            </w:pPr>
            <w:r w:rsidRPr="00BC4F3C">
              <w:rPr>
                <w:rFonts w:ascii="仿宋_GB2312" w:hAnsi="宋体"/>
                <w:sz w:val="21"/>
                <w:szCs w:val="21"/>
              </w:rPr>
              <w:t>9/11</w:t>
            </w:r>
          </w:p>
        </w:tc>
        <w:tc>
          <w:tcPr>
            <w:tcW w:w="1667" w:type="dxa"/>
            <w:vAlign w:val="center"/>
          </w:tcPr>
          <w:p w:rsidR="00E645E5" w:rsidRPr="00BC4F3C" w:rsidRDefault="00E645E5" w:rsidP="00BC4F3C">
            <w:pPr>
              <w:pStyle w:val="PlainText"/>
              <w:adjustRightInd w:val="0"/>
              <w:snapToGrid w:val="0"/>
              <w:spacing w:line="400" w:lineRule="exact"/>
              <w:jc w:val="center"/>
              <w:rPr>
                <w:rFonts w:ascii="仿宋_GB2312" w:eastAsia="仿宋_GB2312" w:hAnsi="仿宋"/>
                <w:color w:val="000000"/>
                <w:szCs w:val="21"/>
              </w:rPr>
            </w:pPr>
            <w:r w:rsidRPr="00BC4F3C">
              <w:rPr>
                <w:rFonts w:ascii="仿宋_GB2312" w:eastAsia="仿宋_GB2312" w:hAnsi="仿宋"/>
                <w:color w:val="000000"/>
                <w:szCs w:val="21"/>
              </w:rPr>
              <w:t>144.75</w:t>
            </w:r>
          </w:p>
        </w:tc>
      </w:tr>
      <w:tr w:rsidR="00E645E5" w:rsidRPr="008C00A1" w:rsidTr="00BC4F3C">
        <w:trPr>
          <w:trHeight w:val="356"/>
          <w:jc w:val="center"/>
        </w:trPr>
        <w:tc>
          <w:tcPr>
            <w:tcW w:w="904" w:type="dxa"/>
            <w:vAlign w:val="center"/>
          </w:tcPr>
          <w:p w:rsidR="00E645E5" w:rsidRPr="00BC4F3C" w:rsidRDefault="00E645E5" w:rsidP="00BC4F3C">
            <w:pPr>
              <w:autoSpaceDE w:val="0"/>
              <w:autoSpaceDN w:val="0"/>
              <w:adjustRightInd w:val="0"/>
              <w:snapToGrid w:val="0"/>
              <w:jc w:val="center"/>
              <w:rPr>
                <w:rFonts w:ascii="仿宋_GB2312" w:hAnsi="宋体"/>
                <w:sz w:val="21"/>
                <w:szCs w:val="21"/>
              </w:rPr>
            </w:pPr>
            <w:r w:rsidRPr="00BC4F3C">
              <w:rPr>
                <w:rFonts w:ascii="仿宋_GB2312" w:hAnsi="宋体"/>
                <w:sz w:val="21"/>
                <w:szCs w:val="21"/>
              </w:rPr>
              <w:t>18</w:t>
            </w:r>
          </w:p>
        </w:tc>
        <w:tc>
          <w:tcPr>
            <w:tcW w:w="2268" w:type="dxa"/>
            <w:vAlign w:val="center"/>
          </w:tcPr>
          <w:p w:rsidR="00E645E5" w:rsidRPr="00BC4F3C" w:rsidRDefault="00E645E5" w:rsidP="00BC4F3C">
            <w:pPr>
              <w:pStyle w:val="PlainText"/>
              <w:adjustRightInd w:val="0"/>
              <w:snapToGrid w:val="0"/>
              <w:spacing w:line="400" w:lineRule="exact"/>
              <w:jc w:val="center"/>
              <w:rPr>
                <w:rFonts w:ascii="仿宋_GB2312" w:eastAsia="仿宋_GB2312" w:hAnsi="仿宋"/>
                <w:color w:val="000000"/>
                <w:szCs w:val="21"/>
              </w:rPr>
            </w:pPr>
            <w:r w:rsidRPr="00BC4F3C">
              <w:rPr>
                <w:rFonts w:ascii="仿宋_GB2312" w:eastAsia="仿宋_GB2312" w:hAnsi="仿宋"/>
                <w:color w:val="000000"/>
                <w:szCs w:val="21"/>
              </w:rPr>
              <w:t>A4</w:t>
            </w:r>
            <w:r w:rsidRPr="00BC4F3C">
              <w:rPr>
                <w:rFonts w:ascii="仿宋_GB2312" w:eastAsia="仿宋_GB2312" w:hAnsi="仿宋" w:hint="eastAsia"/>
                <w:color w:val="000000"/>
                <w:szCs w:val="21"/>
              </w:rPr>
              <w:t>区</w:t>
            </w:r>
            <w:r w:rsidRPr="00BC4F3C">
              <w:rPr>
                <w:rFonts w:ascii="仿宋_GB2312" w:eastAsia="仿宋_GB2312" w:hAnsi="仿宋"/>
                <w:color w:val="000000"/>
                <w:szCs w:val="21"/>
              </w:rPr>
              <w:t>13</w:t>
            </w:r>
            <w:r w:rsidRPr="00BC4F3C">
              <w:rPr>
                <w:rFonts w:ascii="仿宋_GB2312" w:eastAsia="仿宋_GB2312" w:hAnsi="仿宋" w:hint="eastAsia"/>
                <w:color w:val="000000"/>
                <w:szCs w:val="21"/>
              </w:rPr>
              <w:t>号楼</w:t>
            </w:r>
            <w:r w:rsidRPr="00BC4F3C">
              <w:rPr>
                <w:rFonts w:ascii="仿宋_GB2312" w:eastAsia="仿宋_GB2312" w:hAnsi="仿宋"/>
                <w:color w:val="000000"/>
                <w:szCs w:val="21"/>
              </w:rPr>
              <w:t>906</w:t>
            </w:r>
          </w:p>
        </w:tc>
        <w:tc>
          <w:tcPr>
            <w:tcW w:w="1417" w:type="dxa"/>
            <w:vAlign w:val="center"/>
          </w:tcPr>
          <w:p w:rsidR="00E645E5" w:rsidRPr="00BC4F3C" w:rsidRDefault="00E645E5" w:rsidP="00BC4F3C">
            <w:pPr>
              <w:autoSpaceDE w:val="0"/>
              <w:autoSpaceDN w:val="0"/>
              <w:adjustRightInd w:val="0"/>
              <w:snapToGrid w:val="0"/>
              <w:jc w:val="center"/>
              <w:rPr>
                <w:rFonts w:ascii="仿宋_GB2312" w:hAnsi="宋体"/>
                <w:sz w:val="21"/>
                <w:szCs w:val="21"/>
              </w:rPr>
            </w:pPr>
            <w:r w:rsidRPr="00BC4F3C">
              <w:rPr>
                <w:rFonts w:ascii="仿宋_GB2312" w:hAnsi="宋体" w:hint="eastAsia"/>
                <w:sz w:val="21"/>
                <w:szCs w:val="21"/>
              </w:rPr>
              <w:t>三单元</w:t>
            </w:r>
          </w:p>
        </w:tc>
        <w:tc>
          <w:tcPr>
            <w:tcW w:w="1276" w:type="dxa"/>
            <w:vAlign w:val="center"/>
          </w:tcPr>
          <w:p w:rsidR="00E645E5" w:rsidRPr="00BC4F3C" w:rsidRDefault="00E645E5" w:rsidP="00BC4F3C">
            <w:pPr>
              <w:autoSpaceDE w:val="0"/>
              <w:autoSpaceDN w:val="0"/>
              <w:adjustRightInd w:val="0"/>
              <w:snapToGrid w:val="0"/>
              <w:jc w:val="center"/>
              <w:rPr>
                <w:rFonts w:ascii="仿宋_GB2312" w:hAnsi="宋体"/>
                <w:sz w:val="21"/>
                <w:szCs w:val="21"/>
              </w:rPr>
            </w:pPr>
            <w:r w:rsidRPr="00BC4F3C">
              <w:rPr>
                <w:rFonts w:ascii="仿宋_GB2312" w:hAnsi="宋体"/>
                <w:sz w:val="21"/>
                <w:szCs w:val="21"/>
              </w:rPr>
              <w:t>9/11</w:t>
            </w:r>
          </w:p>
        </w:tc>
        <w:tc>
          <w:tcPr>
            <w:tcW w:w="1667" w:type="dxa"/>
            <w:vAlign w:val="center"/>
          </w:tcPr>
          <w:p w:rsidR="00E645E5" w:rsidRPr="00BC4F3C" w:rsidRDefault="00E645E5" w:rsidP="00BC4F3C">
            <w:pPr>
              <w:pStyle w:val="PlainText"/>
              <w:adjustRightInd w:val="0"/>
              <w:snapToGrid w:val="0"/>
              <w:spacing w:line="400" w:lineRule="exact"/>
              <w:jc w:val="center"/>
              <w:rPr>
                <w:rFonts w:ascii="仿宋_GB2312" w:eastAsia="仿宋_GB2312" w:hAnsi="仿宋"/>
                <w:color w:val="000000"/>
                <w:szCs w:val="21"/>
              </w:rPr>
            </w:pPr>
            <w:r w:rsidRPr="00BC4F3C">
              <w:rPr>
                <w:rFonts w:ascii="仿宋_GB2312" w:eastAsia="仿宋_GB2312" w:hAnsi="仿宋"/>
                <w:color w:val="000000"/>
                <w:szCs w:val="21"/>
              </w:rPr>
              <w:t>149.58</w:t>
            </w:r>
          </w:p>
        </w:tc>
      </w:tr>
      <w:tr w:rsidR="00E645E5" w:rsidRPr="008C00A1" w:rsidTr="00BC4F3C">
        <w:trPr>
          <w:trHeight w:val="356"/>
          <w:jc w:val="center"/>
        </w:trPr>
        <w:tc>
          <w:tcPr>
            <w:tcW w:w="904" w:type="dxa"/>
            <w:vAlign w:val="center"/>
          </w:tcPr>
          <w:p w:rsidR="00E645E5" w:rsidRPr="00BC4F3C" w:rsidRDefault="00E645E5" w:rsidP="00BC4F3C">
            <w:pPr>
              <w:autoSpaceDE w:val="0"/>
              <w:autoSpaceDN w:val="0"/>
              <w:adjustRightInd w:val="0"/>
              <w:snapToGrid w:val="0"/>
              <w:jc w:val="center"/>
              <w:rPr>
                <w:rFonts w:ascii="仿宋_GB2312" w:hAnsi="宋体"/>
                <w:sz w:val="21"/>
                <w:szCs w:val="21"/>
              </w:rPr>
            </w:pPr>
            <w:r w:rsidRPr="00BC4F3C">
              <w:rPr>
                <w:rFonts w:ascii="仿宋_GB2312" w:hAnsi="宋体"/>
                <w:sz w:val="21"/>
                <w:szCs w:val="21"/>
              </w:rPr>
              <w:t>19</w:t>
            </w:r>
          </w:p>
        </w:tc>
        <w:tc>
          <w:tcPr>
            <w:tcW w:w="2268" w:type="dxa"/>
            <w:vAlign w:val="center"/>
          </w:tcPr>
          <w:p w:rsidR="00E645E5" w:rsidRPr="00BC4F3C" w:rsidRDefault="00E645E5" w:rsidP="00BC4F3C">
            <w:pPr>
              <w:pStyle w:val="PlainText"/>
              <w:adjustRightInd w:val="0"/>
              <w:snapToGrid w:val="0"/>
              <w:spacing w:line="400" w:lineRule="exact"/>
              <w:jc w:val="center"/>
              <w:rPr>
                <w:rFonts w:ascii="仿宋_GB2312" w:eastAsia="仿宋_GB2312" w:hAnsi="仿宋"/>
                <w:color w:val="000000"/>
                <w:szCs w:val="21"/>
              </w:rPr>
            </w:pPr>
            <w:r w:rsidRPr="00BC4F3C">
              <w:rPr>
                <w:rFonts w:ascii="仿宋_GB2312" w:eastAsia="仿宋_GB2312" w:hAnsi="仿宋"/>
                <w:color w:val="000000"/>
                <w:szCs w:val="21"/>
              </w:rPr>
              <w:t>A4</w:t>
            </w:r>
            <w:r w:rsidRPr="00BC4F3C">
              <w:rPr>
                <w:rFonts w:ascii="仿宋_GB2312" w:eastAsia="仿宋_GB2312" w:hAnsi="仿宋" w:hint="eastAsia"/>
                <w:color w:val="000000"/>
                <w:szCs w:val="21"/>
              </w:rPr>
              <w:t>区</w:t>
            </w:r>
            <w:r w:rsidRPr="00BC4F3C">
              <w:rPr>
                <w:rFonts w:ascii="仿宋_GB2312" w:eastAsia="仿宋_GB2312" w:hAnsi="仿宋"/>
                <w:color w:val="000000"/>
                <w:szCs w:val="21"/>
              </w:rPr>
              <w:t>13</w:t>
            </w:r>
            <w:r w:rsidRPr="00BC4F3C">
              <w:rPr>
                <w:rFonts w:ascii="仿宋_GB2312" w:eastAsia="仿宋_GB2312" w:hAnsi="仿宋" w:hint="eastAsia"/>
                <w:color w:val="000000"/>
                <w:szCs w:val="21"/>
              </w:rPr>
              <w:t>号楼</w:t>
            </w:r>
            <w:r w:rsidRPr="00BC4F3C">
              <w:rPr>
                <w:rFonts w:ascii="仿宋_GB2312" w:eastAsia="仿宋_GB2312" w:hAnsi="仿宋"/>
                <w:color w:val="000000"/>
                <w:szCs w:val="21"/>
              </w:rPr>
              <w:t>1003</w:t>
            </w:r>
          </w:p>
        </w:tc>
        <w:tc>
          <w:tcPr>
            <w:tcW w:w="1417" w:type="dxa"/>
            <w:vAlign w:val="center"/>
          </w:tcPr>
          <w:p w:rsidR="00E645E5" w:rsidRPr="00BC4F3C" w:rsidRDefault="00E645E5" w:rsidP="00BC4F3C">
            <w:pPr>
              <w:autoSpaceDE w:val="0"/>
              <w:autoSpaceDN w:val="0"/>
              <w:adjustRightInd w:val="0"/>
              <w:snapToGrid w:val="0"/>
              <w:jc w:val="center"/>
              <w:rPr>
                <w:rFonts w:ascii="仿宋_GB2312" w:hAnsi="宋体"/>
                <w:sz w:val="21"/>
                <w:szCs w:val="21"/>
              </w:rPr>
            </w:pPr>
            <w:r w:rsidRPr="00BC4F3C">
              <w:rPr>
                <w:rFonts w:ascii="仿宋_GB2312" w:hAnsi="宋体" w:hint="eastAsia"/>
                <w:sz w:val="21"/>
                <w:szCs w:val="21"/>
              </w:rPr>
              <w:t>二单元</w:t>
            </w:r>
          </w:p>
        </w:tc>
        <w:tc>
          <w:tcPr>
            <w:tcW w:w="1276" w:type="dxa"/>
            <w:vAlign w:val="center"/>
          </w:tcPr>
          <w:p w:rsidR="00E645E5" w:rsidRPr="00BC4F3C" w:rsidRDefault="00E645E5" w:rsidP="00BC4F3C">
            <w:pPr>
              <w:autoSpaceDE w:val="0"/>
              <w:autoSpaceDN w:val="0"/>
              <w:adjustRightInd w:val="0"/>
              <w:snapToGrid w:val="0"/>
              <w:jc w:val="center"/>
              <w:rPr>
                <w:rFonts w:ascii="仿宋_GB2312" w:hAnsi="宋体"/>
                <w:sz w:val="21"/>
                <w:szCs w:val="21"/>
              </w:rPr>
            </w:pPr>
            <w:r w:rsidRPr="00BC4F3C">
              <w:rPr>
                <w:rFonts w:ascii="仿宋_GB2312" w:hAnsi="宋体"/>
                <w:sz w:val="21"/>
                <w:szCs w:val="21"/>
              </w:rPr>
              <w:t>10/11</w:t>
            </w:r>
          </w:p>
        </w:tc>
        <w:tc>
          <w:tcPr>
            <w:tcW w:w="1667" w:type="dxa"/>
            <w:vAlign w:val="center"/>
          </w:tcPr>
          <w:p w:rsidR="00E645E5" w:rsidRPr="00BC4F3C" w:rsidRDefault="00E645E5" w:rsidP="00BC4F3C">
            <w:pPr>
              <w:pStyle w:val="PlainText"/>
              <w:adjustRightInd w:val="0"/>
              <w:snapToGrid w:val="0"/>
              <w:spacing w:line="400" w:lineRule="exact"/>
              <w:jc w:val="center"/>
              <w:rPr>
                <w:rFonts w:ascii="仿宋_GB2312" w:eastAsia="仿宋_GB2312" w:hAnsi="仿宋"/>
                <w:color w:val="000000"/>
                <w:szCs w:val="21"/>
              </w:rPr>
            </w:pPr>
            <w:r w:rsidRPr="00BC4F3C">
              <w:rPr>
                <w:rFonts w:ascii="仿宋_GB2312" w:eastAsia="仿宋_GB2312" w:hAnsi="仿宋"/>
                <w:color w:val="000000"/>
                <w:szCs w:val="21"/>
              </w:rPr>
              <w:t>154.05</w:t>
            </w:r>
          </w:p>
        </w:tc>
      </w:tr>
      <w:tr w:rsidR="00E645E5" w:rsidRPr="008C00A1" w:rsidTr="00BC4F3C">
        <w:trPr>
          <w:trHeight w:val="356"/>
          <w:jc w:val="center"/>
        </w:trPr>
        <w:tc>
          <w:tcPr>
            <w:tcW w:w="904" w:type="dxa"/>
            <w:vAlign w:val="center"/>
          </w:tcPr>
          <w:p w:rsidR="00E645E5" w:rsidRPr="00BC4F3C" w:rsidRDefault="00E645E5" w:rsidP="00BC4F3C">
            <w:pPr>
              <w:autoSpaceDE w:val="0"/>
              <w:autoSpaceDN w:val="0"/>
              <w:adjustRightInd w:val="0"/>
              <w:snapToGrid w:val="0"/>
              <w:jc w:val="center"/>
              <w:rPr>
                <w:rFonts w:ascii="仿宋_GB2312" w:hAnsi="宋体"/>
                <w:sz w:val="21"/>
                <w:szCs w:val="21"/>
              </w:rPr>
            </w:pPr>
            <w:r w:rsidRPr="00BC4F3C">
              <w:rPr>
                <w:rFonts w:ascii="仿宋_GB2312" w:hAnsi="宋体"/>
                <w:sz w:val="21"/>
                <w:szCs w:val="21"/>
              </w:rPr>
              <w:t>20</w:t>
            </w:r>
          </w:p>
        </w:tc>
        <w:tc>
          <w:tcPr>
            <w:tcW w:w="2268" w:type="dxa"/>
            <w:vAlign w:val="center"/>
          </w:tcPr>
          <w:p w:rsidR="00E645E5" w:rsidRPr="00BC4F3C" w:rsidRDefault="00E645E5" w:rsidP="00BC4F3C">
            <w:pPr>
              <w:pStyle w:val="PlainText"/>
              <w:adjustRightInd w:val="0"/>
              <w:snapToGrid w:val="0"/>
              <w:spacing w:line="400" w:lineRule="exact"/>
              <w:jc w:val="center"/>
              <w:rPr>
                <w:rFonts w:ascii="仿宋_GB2312" w:eastAsia="仿宋_GB2312" w:hAnsi="仿宋"/>
                <w:color w:val="000000"/>
                <w:szCs w:val="21"/>
              </w:rPr>
            </w:pPr>
            <w:r w:rsidRPr="00BC4F3C">
              <w:rPr>
                <w:rFonts w:ascii="仿宋_GB2312" w:eastAsia="仿宋_GB2312" w:hAnsi="仿宋"/>
                <w:color w:val="000000"/>
                <w:szCs w:val="21"/>
              </w:rPr>
              <w:t>A4</w:t>
            </w:r>
            <w:r w:rsidRPr="00BC4F3C">
              <w:rPr>
                <w:rFonts w:ascii="仿宋_GB2312" w:eastAsia="仿宋_GB2312" w:hAnsi="仿宋" w:hint="eastAsia"/>
                <w:color w:val="000000"/>
                <w:szCs w:val="21"/>
              </w:rPr>
              <w:t>区</w:t>
            </w:r>
            <w:r w:rsidRPr="00BC4F3C">
              <w:rPr>
                <w:rFonts w:ascii="仿宋_GB2312" w:eastAsia="仿宋_GB2312" w:hAnsi="仿宋"/>
                <w:color w:val="000000"/>
                <w:szCs w:val="21"/>
              </w:rPr>
              <w:t>13</w:t>
            </w:r>
            <w:r w:rsidRPr="00BC4F3C">
              <w:rPr>
                <w:rFonts w:ascii="仿宋_GB2312" w:eastAsia="仿宋_GB2312" w:hAnsi="仿宋" w:hint="eastAsia"/>
                <w:color w:val="000000"/>
                <w:szCs w:val="21"/>
              </w:rPr>
              <w:t>号楼</w:t>
            </w:r>
            <w:r w:rsidRPr="00BC4F3C">
              <w:rPr>
                <w:rFonts w:ascii="仿宋_GB2312" w:eastAsia="仿宋_GB2312" w:hAnsi="仿宋"/>
                <w:color w:val="000000"/>
                <w:szCs w:val="21"/>
              </w:rPr>
              <w:t>1004</w:t>
            </w:r>
          </w:p>
        </w:tc>
        <w:tc>
          <w:tcPr>
            <w:tcW w:w="1417" w:type="dxa"/>
            <w:vAlign w:val="center"/>
          </w:tcPr>
          <w:p w:rsidR="00E645E5" w:rsidRPr="00BC4F3C" w:rsidRDefault="00E645E5" w:rsidP="00BC4F3C">
            <w:pPr>
              <w:autoSpaceDE w:val="0"/>
              <w:autoSpaceDN w:val="0"/>
              <w:adjustRightInd w:val="0"/>
              <w:snapToGrid w:val="0"/>
              <w:jc w:val="center"/>
              <w:rPr>
                <w:rFonts w:ascii="仿宋_GB2312" w:hAnsi="宋体"/>
                <w:sz w:val="21"/>
                <w:szCs w:val="21"/>
              </w:rPr>
            </w:pPr>
            <w:r w:rsidRPr="00BC4F3C">
              <w:rPr>
                <w:rFonts w:ascii="仿宋_GB2312" w:hAnsi="宋体" w:hint="eastAsia"/>
                <w:sz w:val="21"/>
                <w:szCs w:val="21"/>
              </w:rPr>
              <w:t>二单元</w:t>
            </w:r>
          </w:p>
        </w:tc>
        <w:tc>
          <w:tcPr>
            <w:tcW w:w="1276" w:type="dxa"/>
            <w:vAlign w:val="center"/>
          </w:tcPr>
          <w:p w:rsidR="00E645E5" w:rsidRPr="00BC4F3C" w:rsidRDefault="00E645E5" w:rsidP="00BC4F3C">
            <w:pPr>
              <w:autoSpaceDE w:val="0"/>
              <w:autoSpaceDN w:val="0"/>
              <w:adjustRightInd w:val="0"/>
              <w:snapToGrid w:val="0"/>
              <w:jc w:val="center"/>
              <w:rPr>
                <w:rFonts w:ascii="仿宋_GB2312" w:hAnsi="宋体"/>
                <w:sz w:val="21"/>
                <w:szCs w:val="21"/>
              </w:rPr>
            </w:pPr>
            <w:r w:rsidRPr="00BC4F3C">
              <w:rPr>
                <w:rFonts w:ascii="仿宋_GB2312" w:hAnsi="宋体"/>
                <w:sz w:val="21"/>
                <w:szCs w:val="21"/>
              </w:rPr>
              <w:t>10/11</w:t>
            </w:r>
          </w:p>
        </w:tc>
        <w:tc>
          <w:tcPr>
            <w:tcW w:w="1667" w:type="dxa"/>
            <w:vAlign w:val="center"/>
          </w:tcPr>
          <w:p w:rsidR="00E645E5" w:rsidRPr="00BC4F3C" w:rsidRDefault="00E645E5" w:rsidP="00BC4F3C">
            <w:pPr>
              <w:pStyle w:val="PlainText"/>
              <w:adjustRightInd w:val="0"/>
              <w:snapToGrid w:val="0"/>
              <w:spacing w:line="400" w:lineRule="exact"/>
              <w:jc w:val="center"/>
              <w:rPr>
                <w:rFonts w:ascii="仿宋_GB2312" w:eastAsia="仿宋_GB2312" w:hAnsi="仿宋"/>
                <w:color w:val="000000"/>
                <w:szCs w:val="21"/>
              </w:rPr>
            </w:pPr>
            <w:r w:rsidRPr="00BC4F3C">
              <w:rPr>
                <w:rFonts w:ascii="仿宋_GB2312" w:eastAsia="仿宋_GB2312" w:hAnsi="仿宋"/>
                <w:color w:val="000000"/>
                <w:szCs w:val="21"/>
              </w:rPr>
              <w:t>154.05</w:t>
            </w:r>
          </w:p>
        </w:tc>
      </w:tr>
      <w:tr w:rsidR="00E645E5" w:rsidRPr="008C00A1" w:rsidTr="00BC4F3C">
        <w:trPr>
          <w:trHeight w:val="356"/>
          <w:jc w:val="center"/>
        </w:trPr>
        <w:tc>
          <w:tcPr>
            <w:tcW w:w="904" w:type="dxa"/>
            <w:vAlign w:val="center"/>
          </w:tcPr>
          <w:p w:rsidR="00E645E5" w:rsidRPr="00BC4F3C" w:rsidRDefault="00E645E5" w:rsidP="00BC4F3C">
            <w:pPr>
              <w:autoSpaceDE w:val="0"/>
              <w:autoSpaceDN w:val="0"/>
              <w:adjustRightInd w:val="0"/>
              <w:snapToGrid w:val="0"/>
              <w:jc w:val="center"/>
              <w:rPr>
                <w:rFonts w:ascii="仿宋_GB2312" w:hAnsi="宋体"/>
                <w:sz w:val="21"/>
                <w:szCs w:val="21"/>
              </w:rPr>
            </w:pPr>
            <w:r w:rsidRPr="00BC4F3C">
              <w:rPr>
                <w:rFonts w:ascii="仿宋_GB2312" w:hAnsi="宋体"/>
                <w:sz w:val="21"/>
                <w:szCs w:val="21"/>
              </w:rPr>
              <w:t>21</w:t>
            </w:r>
          </w:p>
        </w:tc>
        <w:tc>
          <w:tcPr>
            <w:tcW w:w="2268" w:type="dxa"/>
            <w:vAlign w:val="center"/>
          </w:tcPr>
          <w:p w:rsidR="00E645E5" w:rsidRPr="00BC4F3C" w:rsidRDefault="00E645E5" w:rsidP="00BC4F3C">
            <w:pPr>
              <w:pStyle w:val="PlainText"/>
              <w:adjustRightInd w:val="0"/>
              <w:snapToGrid w:val="0"/>
              <w:spacing w:line="400" w:lineRule="exact"/>
              <w:jc w:val="center"/>
              <w:rPr>
                <w:rFonts w:ascii="仿宋_GB2312" w:eastAsia="仿宋_GB2312" w:hAnsi="仿宋"/>
                <w:color w:val="000000"/>
                <w:szCs w:val="21"/>
              </w:rPr>
            </w:pPr>
            <w:r w:rsidRPr="00BC4F3C">
              <w:rPr>
                <w:rFonts w:ascii="仿宋_GB2312" w:eastAsia="仿宋_GB2312" w:hAnsi="仿宋"/>
                <w:color w:val="000000"/>
                <w:szCs w:val="21"/>
              </w:rPr>
              <w:t>A4</w:t>
            </w:r>
            <w:r w:rsidRPr="00BC4F3C">
              <w:rPr>
                <w:rFonts w:ascii="仿宋_GB2312" w:eastAsia="仿宋_GB2312" w:hAnsi="仿宋" w:hint="eastAsia"/>
                <w:color w:val="000000"/>
                <w:szCs w:val="21"/>
              </w:rPr>
              <w:t>区</w:t>
            </w:r>
            <w:r w:rsidRPr="00BC4F3C">
              <w:rPr>
                <w:rFonts w:ascii="仿宋_GB2312" w:eastAsia="仿宋_GB2312" w:hAnsi="仿宋"/>
                <w:color w:val="000000"/>
                <w:szCs w:val="21"/>
              </w:rPr>
              <w:t>13</w:t>
            </w:r>
            <w:r w:rsidRPr="00BC4F3C">
              <w:rPr>
                <w:rFonts w:ascii="仿宋_GB2312" w:eastAsia="仿宋_GB2312" w:hAnsi="仿宋" w:hint="eastAsia"/>
                <w:color w:val="000000"/>
                <w:szCs w:val="21"/>
              </w:rPr>
              <w:t>号楼</w:t>
            </w:r>
            <w:r w:rsidRPr="00BC4F3C">
              <w:rPr>
                <w:rFonts w:ascii="仿宋_GB2312" w:eastAsia="仿宋_GB2312" w:hAnsi="仿宋"/>
                <w:color w:val="000000"/>
                <w:szCs w:val="21"/>
              </w:rPr>
              <w:t>1005</w:t>
            </w:r>
          </w:p>
        </w:tc>
        <w:tc>
          <w:tcPr>
            <w:tcW w:w="1417" w:type="dxa"/>
            <w:vAlign w:val="center"/>
          </w:tcPr>
          <w:p w:rsidR="00E645E5" w:rsidRPr="00BC4F3C" w:rsidRDefault="00E645E5" w:rsidP="00BC4F3C">
            <w:pPr>
              <w:autoSpaceDE w:val="0"/>
              <w:autoSpaceDN w:val="0"/>
              <w:adjustRightInd w:val="0"/>
              <w:snapToGrid w:val="0"/>
              <w:jc w:val="center"/>
              <w:rPr>
                <w:rFonts w:ascii="仿宋_GB2312" w:hAnsi="宋体"/>
                <w:sz w:val="21"/>
                <w:szCs w:val="21"/>
              </w:rPr>
            </w:pPr>
            <w:r w:rsidRPr="00BC4F3C">
              <w:rPr>
                <w:rFonts w:ascii="仿宋_GB2312" w:hAnsi="宋体" w:hint="eastAsia"/>
                <w:sz w:val="21"/>
                <w:szCs w:val="21"/>
              </w:rPr>
              <w:t>三单元</w:t>
            </w:r>
          </w:p>
        </w:tc>
        <w:tc>
          <w:tcPr>
            <w:tcW w:w="1276" w:type="dxa"/>
            <w:vAlign w:val="center"/>
          </w:tcPr>
          <w:p w:rsidR="00E645E5" w:rsidRPr="00BC4F3C" w:rsidRDefault="00E645E5" w:rsidP="00BC4F3C">
            <w:pPr>
              <w:autoSpaceDE w:val="0"/>
              <w:autoSpaceDN w:val="0"/>
              <w:adjustRightInd w:val="0"/>
              <w:snapToGrid w:val="0"/>
              <w:jc w:val="center"/>
              <w:rPr>
                <w:rFonts w:ascii="仿宋_GB2312" w:hAnsi="宋体"/>
                <w:sz w:val="21"/>
                <w:szCs w:val="21"/>
              </w:rPr>
            </w:pPr>
            <w:r w:rsidRPr="00BC4F3C">
              <w:rPr>
                <w:rFonts w:ascii="仿宋_GB2312" w:hAnsi="宋体"/>
                <w:sz w:val="21"/>
                <w:szCs w:val="21"/>
              </w:rPr>
              <w:t>10/11</w:t>
            </w:r>
          </w:p>
        </w:tc>
        <w:tc>
          <w:tcPr>
            <w:tcW w:w="1667" w:type="dxa"/>
            <w:vAlign w:val="center"/>
          </w:tcPr>
          <w:p w:rsidR="00E645E5" w:rsidRPr="00BC4F3C" w:rsidRDefault="00E645E5" w:rsidP="00BC4F3C">
            <w:pPr>
              <w:pStyle w:val="PlainText"/>
              <w:adjustRightInd w:val="0"/>
              <w:snapToGrid w:val="0"/>
              <w:spacing w:line="400" w:lineRule="exact"/>
              <w:jc w:val="center"/>
              <w:rPr>
                <w:rFonts w:ascii="仿宋_GB2312" w:eastAsia="仿宋_GB2312" w:hAnsi="仿宋"/>
                <w:color w:val="000000"/>
                <w:szCs w:val="21"/>
              </w:rPr>
            </w:pPr>
            <w:r w:rsidRPr="00BC4F3C">
              <w:rPr>
                <w:rFonts w:ascii="仿宋_GB2312" w:eastAsia="仿宋_GB2312" w:hAnsi="仿宋"/>
                <w:color w:val="000000"/>
                <w:szCs w:val="21"/>
              </w:rPr>
              <w:t>154.05</w:t>
            </w:r>
          </w:p>
        </w:tc>
      </w:tr>
      <w:tr w:rsidR="00E645E5" w:rsidRPr="008C00A1" w:rsidTr="00BC4F3C">
        <w:trPr>
          <w:trHeight w:val="356"/>
          <w:jc w:val="center"/>
        </w:trPr>
        <w:tc>
          <w:tcPr>
            <w:tcW w:w="904" w:type="dxa"/>
            <w:vAlign w:val="center"/>
          </w:tcPr>
          <w:p w:rsidR="00E645E5" w:rsidRPr="00BC4F3C" w:rsidRDefault="00E645E5" w:rsidP="00BC4F3C">
            <w:pPr>
              <w:autoSpaceDE w:val="0"/>
              <w:autoSpaceDN w:val="0"/>
              <w:adjustRightInd w:val="0"/>
              <w:snapToGrid w:val="0"/>
              <w:jc w:val="center"/>
              <w:rPr>
                <w:rFonts w:ascii="仿宋_GB2312" w:hAnsi="宋体"/>
                <w:sz w:val="21"/>
                <w:szCs w:val="21"/>
              </w:rPr>
            </w:pPr>
            <w:r w:rsidRPr="00BC4F3C">
              <w:rPr>
                <w:rFonts w:ascii="仿宋_GB2312" w:hAnsi="宋体"/>
                <w:sz w:val="21"/>
                <w:szCs w:val="21"/>
              </w:rPr>
              <w:t>22</w:t>
            </w:r>
          </w:p>
        </w:tc>
        <w:tc>
          <w:tcPr>
            <w:tcW w:w="2268" w:type="dxa"/>
            <w:vAlign w:val="center"/>
          </w:tcPr>
          <w:p w:rsidR="00E645E5" w:rsidRPr="00BC4F3C" w:rsidRDefault="00E645E5" w:rsidP="00BC4F3C">
            <w:pPr>
              <w:pStyle w:val="PlainText"/>
              <w:adjustRightInd w:val="0"/>
              <w:snapToGrid w:val="0"/>
              <w:spacing w:line="400" w:lineRule="exact"/>
              <w:jc w:val="center"/>
              <w:rPr>
                <w:rFonts w:ascii="仿宋_GB2312" w:eastAsia="仿宋_GB2312" w:hAnsi="仿宋"/>
                <w:color w:val="000000"/>
                <w:szCs w:val="21"/>
              </w:rPr>
            </w:pPr>
            <w:r w:rsidRPr="00BC4F3C">
              <w:rPr>
                <w:rFonts w:ascii="仿宋_GB2312" w:eastAsia="仿宋_GB2312" w:hAnsi="仿宋"/>
                <w:color w:val="000000"/>
                <w:szCs w:val="21"/>
              </w:rPr>
              <w:t>A4</w:t>
            </w:r>
            <w:r w:rsidRPr="00BC4F3C">
              <w:rPr>
                <w:rFonts w:ascii="仿宋_GB2312" w:eastAsia="仿宋_GB2312" w:hAnsi="仿宋" w:hint="eastAsia"/>
                <w:color w:val="000000"/>
                <w:szCs w:val="21"/>
              </w:rPr>
              <w:t>区</w:t>
            </w:r>
            <w:r w:rsidRPr="00BC4F3C">
              <w:rPr>
                <w:rFonts w:ascii="仿宋_GB2312" w:eastAsia="仿宋_GB2312" w:hAnsi="仿宋"/>
                <w:color w:val="000000"/>
                <w:szCs w:val="21"/>
              </w:rPr>
              <w:t>13</w:t>
            </w:r>
            <w:r w:rsidRPr="00BC4F3C">
              <w:rPr>
                <w:rFonts w:ascii="仿宋_GB2312" w:eastAsia="仿宋_GB2312" w:hAnsi="仿宋" w:hint="eastAsia"/>
                <w:color w:val="000000"/>
                <w:szCs w:val="21"/>
              </w:rPr>
              <w:t>号楼</w:t>
            </w:r>
            <w:r w:rsidRPr="00BC4F3C">
              <w:rPr>
                <w:rFonts w:ascii="仿宋_GB2312" w:eastAsia="仿宋_GB2312" w:hAnsi="仿宋"/>
                <w:color w:val="000000"/>
                <w:szCs w:val="21"/>
              </w:rPr>
              <w:t>1006</w:t>
            </w:r>
          </w:p>
        </w:tc>
        <w:tc>
          <w:tcPr>
            <w:tcW w:w="1417" w:type="dxa"/>
            <w:vAlign w:val="center"/>
          </w:tcPr>
          <w:p w:rsidR="00E645E5" w:rsidRPr="00BC4F3C" w:rsidRDefault="00E645E5" w:rsidP="00BC4F3C">
            <w:pPr>
              <w:autoSpaceDE w:val="0"/>
              <w:autoSpaceDN w:val="0"/>
              <w:adjustRightInd w:val="0"/>
              <w:snapToGrid w:val="0"/>
              <w:jc w:val="center"/>
              <w:rPr>
                <w:rFonts w:ascii="仿宋_GB2312" w:hAnsi="宋体"/>
                <w:sz w:val="21"/>
                <w:szCs w:val="21"/>
              </w:rPr>
            </w:pPr>
            <w:r w:rsidRPr="00BC4F3C">
              <w:rPr>
                <w:rFonts w:ascii="仿宋_GB2312" w:hAnsi="宋体" w:hint="eastAsia"/>
                <w:sz w:val="21"/>
                <w:szCs w:val="21"/>
              </w:rPr>
              <w:t>三单元</w:t>
            </w:r>
          </w:p>
        </w:tc>
        <w:tc>
          <w:tcPr>
            <w:tcW w:w="1276" w:type="dxa"/>
            <w:vAlign w:val="center"/>
          </w:tcPr>
          <w:p w:rsidR="00E645E5" w:rsidRPr="00BC4F3C" w:rsidRDefault="00E645E5" w:rsidP="00BC4F3C">
            <w:pPr>
              <w:autoSpaceDE w:val="0"/>
              <w:autoSpaceDN w:val="0"/>
              <w:adjustRightInd w:val="0"/>
              <w:snapToGrid w:val="0"/>
              <w:jc w:val="center"/>
              <w:rPr>
                <w:rFonts w:ascii="仿宋_GB2312" w:hAnsi="宋体"/>
                <w:sz w:val="21"/>
                <w:szCs w:val="21"/>
              </w:rPr>
            </w:pPr>
            <w:r w:rsidRPr="00BC4F3C">
              <w:rPr>
                <w:rFonts w:ascii="仿宋_GB2312" w:hAnsi="宋体"/>
                <w:sz w:val="21"/>
                <w:szCs w:val="21"/>
              </w:rPr>
              <w:t>10/11</w:t>
            </w:r>
          </w:p>
        </w:tc>
        <w:tc>
          <w:tcPr>
            <w:tcW w:w="1667" w:type="dxa"/>
            <w:vAlign w:val="center"/>
          </w:tcPr>
          <w:p w:rsidR="00E645E5" w:rsidRPr="00BC4F3C" w:rsidRDefault="00E645E5" w:rsidP="00BC4F3C">
            <w:pPr>
              <w:pStyle w:val="PlainText"/>
              <w:adjustRightInd w:val="0"/>
              <w:snapToGrid w:val="0"/>
              <w:spacing w:line="400" w:lineRule="exact"/>
              <w:jc w:val="center"/>
              <w:rPr>
                <w:rFonts w:ascii="仿宋_GB2312" w:eastAsia="仿宋_GB2312" w:hAnsi="仿宋"/>
                <w:color w:val="000000"/>
                <w:szCs w:val="21"/>
              </w:rPr>
            </w:pPr>
            <w:r w:rsidRPr="00BC4F3C">
              <w:rPr>
                <w:rFonts w:ascii="仿宋_GB2312" w:eastAsia="仿宋_GB2312" w:hAnsi="仿宋"/>
                <w:color w:val="000000"/>
                <w:szCs w:val="21"/>
              </w:rPr>
              <w:t>163.70</w:t>
            </w:r>
          </w:p>
        </w:tc>
      </w:tr>
      <w:tr w:rsidR="00E645E5" w:rsidRPr="008C00A1" w:rsidTr="00BC4F3C">
        <w:trPr>
          <w:trHeight w:val="356"/>
          <w:jc w:val="center"/>
        </w:trPr>
        <w:tc>
          <w:tcPr>
            <w:tcW w:w="904" w:type="dxa"/>
            <w:vAlign w:val="center"/>
          </w:tcPr>
          <w:p w:rsidR="00E645E5" w:rsidRPr="00BC4F3C" w:rsidRDefault="00E645E5" w:rsidP="00BC4F3C">
            <w:pPr>
              <w:autoSpaceDE w:val="0"/>
              <w:autoSpaceDN w:val="0"/>
              <w:adjustRightInd w:val="0"/>
              <w:snapToGrid w:val="0"/>
              <w:jc w:val="center"/>
              <w:rPr>
                <w:rFonts w:ascii="仿宋_GB2312" w:hAnsi="宋体"/>
                <w:sz w:val="21"/>
                <w:szCs w:val="21"/>
              </w:rPr>
            </w:pPr>
            <w:r w:rsidRPr="00BC4F3C">
              <w:rPr>
                <w:rFonts w:ascii="仿宋_GB2312" w:hAnsi="宋体" w:hint="eastAsia"/>
                <w:sz w:val="21"/>
                <w:szCs w:val="21"/>
              </w:rPr>
              <w:t>合计</w:t>
            </w:r>
          </w:p>
        </w:tc>
        <w:tc>
          <w:tcPr>
            <w:tcW w:w="2268" w:type="dxa"/>
          </w:tcPr>
          <w:p w:rsidR="00E645E5" w:rsidRPr="00BC4F3C" w:rsidRDefault="00E645E5" w:rsidP="00BC4F3C">
            <w:pPr>
              <w:autoSpaceDE w:val="0"/>
              <w:autoSpaceDN w:val="0"/>
              <w:adjustRightInd w:val="0"/>
              <w:snapToGrid w:val="0"/>
              <w:jc w:val="center"/>
              <w:rPr>
                <w:rFonts w:ascii="仿宋_GB2312" w:hAnsi="宋体"/>
                <w:sz w:val="21"/>
                <w:szCs w:val="21"/>
              </w:rPr>
            </w:pPr>
          </w:p>
        </w:tc>
        <w:tc>
          <w:tcPr>
            <w:tcW w:w="1417" w:type="dxa"/>
            <w:vAlign w:val="center"/>
          </w:tcPr>
          <w:p w:rsidR="00E645E5" w:rsidRPr="00BC4F3C" w:rsidRDefault="00E645E5" w:rsidP="00BC4F3C">
            <w:pPr>
              <w:autoSpaceDE w:val="0"/>
              <w:autoSpaceDN w:val="0"/>
              <w:adjustRightInd w:val="0"/>
              <w:snapToGrid w:val="0"/>
              <w:jc w:val="center"/>
              <w:rPr>
                <w:rFonts w:ascii="仿宋_GB2312" w:hAnsi="宋体"/>
                <w:sz w:val="21"/>
                <w:szCs w:val="21"/>
              </w:rPr>
            </w:pPr>
          </w:p>
        </w:tc>
        <w:tc>
          <w:tcPr>
            <w:tcW w:w="1276" w:type="dxa"/>
            <w:vAlign w:val="center"/>
          </w:tcPr>
          <w:p w:rsidR="00E645E5" w:rsidRPr="00BC4F3C" w:rsidRDefault="00E645E5" w:rsidP="00BC4F3C">
            <w:pPr>
              <w:autoSpaceDE w:val="0"/>
              <w:autoSpaceDN w:val="0"/>
              <w:adjustRightInd w:val="0"/>
              <w:snapToGrid w:val="0"/>
              <w:jc w:val="center"/>
              <w:rPr>
                <w:rFonts w:ascii="仿宋_GB2312" w:hAnsi="宋体"/>
                <w:sz w:val="21"/>
                <w:szCs w:val="21"/>
              </w:rPr>
            </w:pPr>
          </w:p>
        </w:tc>
        <w:tc>
          <w:tcPr>
            <w:tcW w:w="1667" w:type="dxa"/>
            <w:vAlign w:val="center"/>
          </w:tcPr>
          <w:p w:rsidR="00E645E5" w:rsidRPr="00BC4F3C" w:rsidRDefault="00E645E5" w:rsidP="00BC4F3C">
            <w:pPr>
              <w:autoSpaceDE w:val="0"/>
              <w:autoSpaceDN w:val="0"/>
              <w:adjustRightInd w:val="0"/>
              <w:snapToGrid w:val="0"/>
              <w:jc w:val="center"/>
              <w:rPr>
                <w:rFonts w:ascii="仿宋_GB2312" w:hAnsi="宋体"/>
                <w:sz w:val="21"/>
                <w:szCs w:val="21"/>
              </w:rPr>
            </w:pPr>
            <w:r w:rsidRPr="00BC4F3C">
              <w:rPr>
                <w:rFonts w:ascii="仿宋_GB2312" w:hAnsi="宋体"/>
                <w:sz w:val="21"/>
                <w:szCs w:val="21"/>
              </w:rPr>
              <w:t>3353.31</w:t>
            </w:r>
          </w:p>
        </w:tc>
      </w:tr>
    </w:tbl>
    <w:p w:rsidR="00E645E5" w:rsidRDefault="00E645E5" w:rsidP="000A17AB">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Style w:val="2GB2312Char"/>
          <w:rFonts w:hAnsi="Times New Roman"/>
          <w:b w:val="0"/>
          <w:bCs/>
          <w:sz w:val="30"/>
          <w:szCs w:val="30"/>
        </w:rPr>
      </w:pPr>
      <w:bookmarkStart w:id="8" w:name="_Toc256000007"/>
      <w:r>
        <w:rPr>
          <w:rStyle w:val="2GB2312Char"/>
          <w:rFonts w:hint="eastAsia"/>
          <w:b w:val="0"/>
          <w:bCs/>
          <w:sz w:val="30"/>
          <w:szCs w:val="30"/>
        </w:rPr>
        <w:t>估价对象所在楼建筑结构为钢混，外墙刷涂料；估价对象外窗为塑钢窗，外门为防盗门；小区水、电、天然气、电梯等设施设备齐全，维护保养状况一般。</w:t>
      </w:r>
    </w:p>
    <w:p w:rsidR="00E645E5" w:rsidRDefault="00E645E5">
      <w:pPr>
        <w:pStyle w:val="Heading2"/>
      </w:pPr>
      <w:r>
        <w:rPr>
          <w:rStyle w:val="2GB2312Char"/>
          <w:rFonts w:hint="eastAsia"/>
          <w:b/>
          <w:bCs w:val="0"/>
          <w:sz w:val="30"/>
          <w:szCs w:val="30"/>
        </w:rPr>
        <w:t>五、价值时点</w:t>
      </w:r>
      <w:bookmarkEnd w:id="8"/>
    </w:p>
    <w:p w:rsidR="00E645E5" w:rsidRDefault="00E645E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ind w:firstLineChars="200" w:firstLine="600"/>
        <w:rPr>
          <w:rFonts w:ascii="仿宋_GB2312" w:cs="宋体"/>
          <w:color w:val="000000"/>
          <w:kern w:val="0"/>
          <w:szCs w:val="30"/>
        </w:rPr>
      </w:pPr>
      <w:bookmarkStart w:id="9" w:name="_Toc256000008"/>
      <w:r>
        <w:rPr>
          <w:rFonts w:ascii="仿宋_GB2312" w:cs="宋体"/>
          <w:kern w:val="0"/>
          <w:szCs w:val="30"/>
        </w:rPr>
        <w:t>2017</w:t>
      </w:r>
      <w:r>
        <w:rPr>
          <w:rFonts w:ascii="仿宋_GB2312" w:cs="宋体" w:hint="eastAsia"/>
          <w:kern w:val="0"/>
          <w:szCs w:val="30"/>
        </w:rPr>
        <w:t>年</w:t>
      </w:r>
      <w:r>
        <w:rPr>
          <w:rFonts w:ascii="仿宋_GB2312" w:cs="宋体"/>
          <w:kern w:val="0"/>
          <w:szCs w:val="30"/>
        </w:rPr>
        <w:t>7</w:t>
      </w:r>
      <w:r>
        <w:rPr>
          <w:rFonts w:ascii="仿宋_GB2312" w:cs="宋体" w:hint="eastAsia"/>
          <w:kern w:val="0"/>
          <w:szCs w:val="30"/>
        </w:rPr>
        <w:t>月</w:t>
      </w:r>
      <w:r>
        <w:rPr>
          <w:rFonts w:ascii="仿宋_GB2312" w:cs="宋体"/>
          <w:kern w:val="0"/>
          <w:szCs w:val="30"/>
        </w:rPr>
        <w:t>21</w:t>
      </w:r>
      <w:r>
        <w:rPr>
          <w:rFonts w:ascii="仿宋_GB2312" w:cs="宋体" w:hint="eastAsia"/>
          <w:kern w:val="0"/>
          <w:szCs w:val="30"/>
        </w:rPr>
        <w:t>日</w:t>
      </w:r>
      <w:r>
        <w:rPr>
          <w:rFonts w:ascii="仿宋_GB2312" w:cs="宋体" w:hint="eastAsia"/>
          <w:color w:val="000000"/>
          <w:kern w:val="0"/>
          <w:szCs w:val="30"/>
        </w:rPr>
        <w:t>。</w:t>
      </w:r>
    </w:p>
    <w:p w:rsidR="00E645E5" w:rsidRDefault="00E645E5">
      <w:pPr>
        <w:pStyle w:val="Heading2"/>
      </w:pPr>
      <w:r>
        <w:rPr>
          <w:rStyle w:val="2GB2312Char"/>
          <w:rFonts w:hint="eastAsia"/>
          <w:b/>
          <w:bCs w:val="0"/>
          <w:sz w:val="30"/>
          <w:szCs w:val="30"/>
        </w:rPr>
        <w:t>六、价值类型</w:t>
      </w:r>
      <w:bookmarkEnd w:id="9"/>
      <w:r>
        <w:t xml:space="preserve">   </w:t>
      </w:r>
    </w:p>
    <w:p w:rsidR="00E645E5" w:rsidRDefault="00E645E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_GB2312" w:hAnsi="仿宋" w:cs="宋体"/>
          <w:color w:val="000000"/>
          <w:kern w:val="0"/>
          <w:szCs w:val="30"/>
        </w:rPr>
      </w:pPr>
      <w:r>
        <w:rPr>
          <w:rFonts w:ascii="仿宋_GB2312" w:hAnsi="仿宋" w:cs="宋体" w:hint="eastAsia"/>
          <w:color w:val="000000"/>
          <w:kern w:val="0"/>
          <w:szCs w:val="30"/>
        </w:rPr>
        <w:t>本次估价的价值类型为市场价值。</w:t>
      </w:r>
    </w:p>
    <w:p w:rsidR="00E645E5" w:rsidRDefault="00E645E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_GB2312" w:hAnsi="仿宋" w:cs="宋体"/>
          <w:color w:val="000000"/>
          <w:kern w:val="0"/>
          <w:szCs w:val="30"/>
        </w:rPr>
      </w:pPr>
      <w:r>
        <w:rPr>
          <w:rFonts w:ascii="仿宋_GB2312" w:hAnsi="仿宋" w:cs="宋体" w:hint="eastAsia"/>
          <w:color w:val="000000"/>
          <w:kern w:val="0"/>
          <w:szCs w:val="30"/>
        </w:rPr>
        <w:t>市场价值是估价对象经适当营销后，由熟悉情况、谨慎行事且不受强迫的交易双方，以公平交易方式在价值时点自愿进行交易的金额。</w:t>
      </w:r>
    </w:p>
    <w:p w:rsidR="00E645E5" w:rsidRDefault="00E645E5">
      <w:pPr>
        <w:pStyle w:val="Heading2"/>
        <w:rPr>
          <w:rStyle w:val="2GB2312Char"/>
          <w:rFonts w:hAnsi="Arial"/>
          <w:b/>
          <w:bCs w:val="0"/>
          <w:sz w:val="30"/>
          <w:szCs w:val="30"/>
        </w:rPr>
      </w:pPr>
      <w:bookmarkStart w:id="10" w:name="_Toc256000009"/>
      <w:r>
        <w:rPr>
          <w:rStyle w:val="2GB2312Char"/>
          <w:rFonts w:hint="eastAsia"/>
          <w:b/>
          <w:bCs w:val="0"/>
          <w:sz w:val="30"/>
          <w:szCs w:val="30"/>
        </w:rPr>
        <w:t>七、估价原则</w:t>
      </w:r>
      <w:bookmarkEnd w:id="10"/>
    </w:p>
    <w:p w:rsidR="00E645E5" w:rsidRDefault="00E645E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_GB2312" w:hAnsi="仿宋" w:cs="宋体"/>
          <w:color w:val="000000"/>
          <w:kern w:val="0"/>
          <w:szCs w:val="30"/>
        </w:rPr>
      </w:pPr>
      <w:r>
        <w:rPr>
          <w:rFonts w:ascii="仿宋_GB2312" w:hAnsi="仿宋" w:cs="宋体" w:hint="eastAsia"/>
          <w:color w:val="000000"/>
          <w:kern w:val="0"/>
          <w:szCs w:val="30"/>
        </w:rPr>
        <w:t>本次估价遵循以下原则：</w:t>
      </w:r>
    </w:p>
    <w:p w:rsidR="00E645E5" w:rsidRDefault="00E645E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_GB2312" w:hAnsi="仿宋" w:cs="宋体"/>
          <w:color w:val="000000"/>
          <w:kern w:val="0"/>
          <w:szCs w:val="30"/>
        </w:rPr>
      </w:pPr>
      <w:r>
        <w:rPr>
          <w:rFonts w:ascii="仿宋_GB2312" w:hAnsi="仿宋" w:cs="宋体"/>
          <w:color w:val="000000"/>
          <w:kern w:val="0"/>
          <w:szCs w:val="30"/>
        </w:rPr>
        <w:t>1</w:t>
      </w:r>
      <w:r>
        <w:rPr>
          <w:rFonts w:ascii="仿宋_GB2312" w:hAnsi="仿宋" w:cs="宋体" w:hint="eastAsia"/>
          <w:color w:val="000000"/>
          <w:kern w:val="0"/>
          <w:szCs w:val="30"/>
        </w:rPr>
        <w:t>、独立、客观、公正原则：要求站在中立的立场上，实事求是、公平正直地评估出对各方估价利害关系人均是公平合理的价值或价格的原则。</w:t>
      </w:r>
    </w:p>
    <w:p w:rsidR="00E645E5" w:rsidRDefault="00E645E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_GB2312" w:hAnsi="仿宋" w:cs="宋体"/>
          <w:color w:val="000000"/>
          <w:kern w:val="0"/>
          <w:szCs w:val="30"/>
        </w:rPr>
      </w:pPr>
      <w:r>
        <w:rPr>
          <w:rFonts w:ascii="仿宋_GB2312" w:hAnsi="仿宋" w:cs="宋体"/>
          <w:color w:val="000000"/>
          <w:kern w:val="0"/>
          <w:szCs w:val="30"/>
        </w:rPr>
        <w:t>2</w:t>
      </w:r>
      <w:r>
        <w:rPr>
          <w:rFonts w:ascii="仿宋_GB2312" w:hAnsi="仿宋" w:cs="宋体" w:hint="eastAsia"/>
          <w:color w:val="000000"/>
          <w:kern w:val="0"/>
          <w:szCs w:val="30"/>
        </w:rPr>
        <w:t>、合法原则：要求估价结果是在依法判定的估价对象状况下的价值或价格的原则。</w:t>
      </w:r>
    </w:p>
    <w:p w:rsidR="00E645E5" w:rsidRDefault="00E645E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_GB2312" w:hAnsi="仿宋" w:cs="宋体"/>
          <w:color w:val="000000"/>
          <w:kern w:val="0"/>
          <w:szCs w:val="30"/>
        </w:rPr>
      </w:pPr>
      <w:r>
        <w:rPr>
          <w:rFonts w:ascii="仿宋_GB2312" w:hAnsi="仿宋" w:cs="宋体"/>
          <w:color w:val="000000"/>
          <w:kern w:val="0"/>
          <w:szCs w:val="30"/>
        </w:rPr>
        <w:t>3</w:t>
      </w:r>
      <w:r>
        <w:rPr>
          <w:rFonts w:ascii="仿宋_GB2312" w:hAnsi="仿宋" w:cs="宋体" w:hint="eastAsia"/>
          <w:color w:val="000000"/>
          <w:kern w:val="0"/>
          <w:szCs w:val="30"/>
        </w:rPr>
        <w:t>、价值时点原则：要求估价结果是在根据估价目的确定的某一特定时间的价值或价格的原则。</w:t>
      </w:r>
    </w:p>
    <w:p w:rsidR="00E645E5" w:rsidRDefault="00E645E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_GB2312" w:hAnsi="仿宋" w:cs="宋体"/>
          <w:color w:val="000000"/>
          <w:kern w:val="0"/>
          <w:szCs w:val="30"/>
        </w:rPr>
      </w:pPr>
      <w:r>
        <w:rPr>
          <w:rFonts w:ascii="仿宋_GB2312" w:hAnsi="仿宋" w:cs="宋体"/>
          <w:color w:val="000000"/>
          <w:kern w:val="0"/>
          <w:szCs w:val="30"/>
        </w:rPr>
        <w:t>4</w:t>
      </w:r>
      <w:r>
        <w:rPr>
          <w:rFonts w:ascii="仿宋_GB2312" w:hAnsi="仿宋" w:cs="宋体" w:hint="eastAsia"/>
          <w:color w:val="000000"/>
          <w:kern w:val="0"/>
          <w:szCs w:val="30"/>
        </w:rPr>
        <w:t>、替代原则：要求估价结果与估价对象的类似房地产在同等条件下的价值或价格偏差在合理范围内的原则。</w:t>
      </w:r>
    </w:p>
    <w:p w:rsidR="00E645E5" w:rsidRDefault="00E645E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_GB2312" w:hAnsi="仿宋" w:cs="宋体"/>
          <w:color w:val="000000"/>
          <w:kern w:val="0"/>
          <w:szCs w:val="30"/>
        </w:rPr>
      </w:pPr>
      <w:r>
        <w:rPr>
          <w:rFonts w:ascii="仿宋_GB2312" w:hAnsi="仿宋" w:cs="宋体"/>
          <w:color w:val="000000"/>
          <w:kern w:val="0"/>
          <w:szCs w:val="30"/>
        </w:rPr>
        <w:t>5</w:t>
      </w:r>
      <w:r>
        <w:rPr>
          <w:rFonts w:ascii="仿宋_GB2312" w:hAnsi="仿宋" w:cs="宋体" w:hint="eastAsia"/>
          <w:color w:val="000000"/>
          <w:kern w:val="0"/>
          <w:szCs w:val="30"/>
        </w:rPr>
        <w:t>、最高最佳利用原则：要求估价结果是在估价对象最高最佳利用状况下的价值或价格的原则。最高最佳利用指房地产在法律上允许、技术上可能、财务上可行并使价值最大的合理、可能的利用，包括最佳的用途、规模、档次等。</w:t>
      </w:r>
    </w:p>
    <w:p w:rsidR="00E645E5" w:rsidRDefault="00E645E5">
      <w:pPr>
        <w:pStyle w:val="Heading2"/>
      </w:pPr>
      <w:bookmarkStart w:id="11" w:name="_Toc256000010"/>
      <w:r>
        <w:rPr>
          <w:rStyle w:val="2GB2312Char"/>
          <w:rFonts w:hint="eastAsia"/>
          <w:b/>
          <w:bCs w:val="0"/>
          <w:sz w:val="30"/>
          <w:szCs w:val="30"/>
        </w:rPr>
        <w:t>八、估价依据</w:t>
      </w:r>
      <w:bookmarkEnd w:id="11"/>
    </w:p>
    <w:p w:rsidR="00E645E5" w:rsidRDefault="00E645E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ind w:firstLineChars="100" w:firstLine="300"/>
        <w:rPr>
          <w:rFonts w:ascii="仿宋_GB2312" w:cs="宋体"/>
          <w:color w:val="000000"/>
          <w:kern w:val="0"/>
          <w:szCs w:val="30"/>
        </w:rPr>
      </w:pPr>
      <w:r>
        <w:rPr>
          <w:rFonts w:ascii="仿宋_GB2312" w:cs="宋体" w:hint="eastAsia"/>
          <w:color w:val="000000"/>
          <w:kern w:val="0"/>
          <w:szCs w:val="30"/>
        </w:rPr>
        <w:t>（一）法律、法规和政策性文件</w:t>
      </w:r>
    </w:p>
    <w:p w:rsidR="00E645E5" w:rsidRDefault="00E645E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pacing w:line="500" w:lineRule="exact"/>
        <w:ind w:firstLineChars="200" w:firstLine="600"/>
        <w:rPr>
          <w:rFonts w:ascii="仿宋_GB2312" w:cs="宋体"/>
          <w:color w:val="000000"/>
          <w:kern w:val="0"/>
          <w:szCs w:val="30"/>
        </w:rPr>
      </w:pPr>
      <w:r>
        <w:rPr>
          <w:rFonts w:ascii="仿宋_GB2312" w:cs="宋体"/>
          <w:color w:val="000000"/>
          <w:kern w:val="0"/>
          <w:szCs w:val="30"/>
        </w:rPr>
        <w:t>1</w:t>
      </w:r>
      <w:r>
        <w:rPr>
          <w:rFonts w:ascii="仿宋_GB2312" w:cs="宋体" w:hint="eastAsia"/>
          <w:color w:val="000000"/>
          <w:kern w:val="0"/>
          <w:szCs w:val="30"/>
        </w:rPr>
        <w:t>、《中华人民共和国城市房地产管理法》；</w:t>
      </w:r>
    </w:p>
    <w:p w:rsidR="00E645E5" w:rsidRDefault="00E645E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pacing w:line="500" w:lineRule="exact"/>
        <w:ind w:firstLineChars="200" w:firstLine="600"/>
        <w:rPr>
          <w:rFonts w:ascii="仿宋_GB2312" w:cs="宋体"/>
          <w:color w:val="000000"/>
          <w:kern w:val="0"/>
          <w:szCs w:val="30"/>
        </w:rPr>
      </w:pPr>
      <w:r>
        <w:rPr>
          <w:rFonts w:ascii="仿宋_GB2312" w:cs="宋体"/>
          <w:color w:val="000000"/>
          <w:kern w:val="0"/>
          <w:szCs w:val="30"/>
        </w:rPr>
        <w:t>2</w:t>
      </w:r>
      <w:r>
        <w:rPr>
          <w:rFonts w:ascii="仿宋_GB2312" w:cs="宋体" w:hint="eastAsia"/>
          <w:color w:val="000000"/>
          <w:kern w:val="0"/>
          <w:szCs w:val="30"/>
        </w:rPr>
        <w:t>、《中华人民共和国土地管理法》；</w:t>
      </w:r>
    </w:p>
    <w:p w:rsidR="00E645E5" w:rsidRDefault="00E645E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pacing w:line="500" w:lineRule="exact"/>
        <w:ind w:firstLineChars="200" w:firstLine="600"/>
        <w:rPr>
          <w:rFonts w:ascii="仿宋_GB2312" w:cs="宋体"/>
          <w:color w:val="000000"/>
          <w:kern w:val="0"/>
          <w:szCs w:val="30"/>
        </w:rPr>
      </w:pPr>
      <w:r>
        <w:rPr>
          <w:rFonts w:ascii="仿宋_GB2312" w:cs="宋体"/>
          <w:color w:val="000000"/>
          <w:kern w:val="0"/>
          <w:szCs w:val="30"/>
        </w:rPr>
        <w:t>3</w:t>
      </w:r>
      <w:r>
        <w:rPr>
          <w:rFonts w:ascii="仿宋_GB2312" w:cs="宋体" w:hint="eastAsia"/>
          <w:color w:val="000000"/>
          <w:kern w:val="0"/>
          <w:szCs w:val="30"/>
        </w:rPr>
        <w:t>、《中华人民共和国物权法》；</w:t>
      </w:r>
    </w:p>
    <w:p w:rsidR="00E645E5" w:rsidRDefault="00E645E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pacing w:line="500" w:lineRule="exact"/>
        <w:ind w:firstLineChars="200" w:firstLine="600"/>
        <w:rPr>
          <w:rFonts w:ascii="仿宋_GB2312" w:cs="宋体"/>
          <w:color w:val="000000"/>
          <w:kern w:val="0"/>
          <w:szCs w:val="30"/>
        </w:rPr>
      </w:pPr>
      <w:r>
        <w:rPr>
          <w:rFonts w:ascii="仿宋_GB2312" w:cs="宋体"/>
          <w:color w:val="000000"/>
          <w:kern w:val="0"/>
          <w:szCs w:val="30"/>
        </w:rPr>
        <w:t>4</w:t>
      </w:r>
      <w:r>
        <w:rPr>
          <w:rFonts w:ascii="仿宋_GB2312" w:cs="宋体" w:hint="eastAsia"/>
          <w:color w:val="000000"/>
          <w:kern w:val="0"/>
          <w:szCs w:val="30"/>
        </w:rPr>
        <w:t>、《中华人民共和国城乡规划法》；</w:t>
      </w:r>
    </w:p>
    <w:p w:rsidR="00E645E5" w:rsidRDefault="00E645E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pacing w:line="500" w:lineRule="exact"/>
        <w:ind w:firstLineChars="200" w:firstLine="600"/>
        <w:rPr>
          <w:rFonts w:ascii="仿宋_GB2312" w:cs="宋体"/>
          <w:color w:val="000000"/>
          <w:kern w:val="0"/>
          <w:szCs w:val="30"/>
        </w:rPr>
      </w:pPr>
      <w:r>
        <w:rPr>
          <w:rFonts w:ascii="仿宋_GB2312" w:cs="宋体"/>
          <w:color w:val="000000"/>
          <w:kern w:val="0"/>
          <w:szCs w:val="30"/>
        </w:rPr>
        <w:t>5</w:t>
      </w:r>
      <w:r>
        <w:rPr>
          <w:rFonts w:ascii="仿宋_GB2312" w:cs="宋体" w:hint="eastAsia"/>
          <w:color w:val="000000"/>
          <w:kern w:val="0"/>
          <w:szCs w:val="30"/>
        </w:rPr>
        <w:t>、国家、省、市有关房地产估价法律、法规、制度和文件。</w:t>
      </w:r>
    </w:p>
    <w:p w:rsidR="00E645E5" w:rsidRDefault="00E645E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ind w:firstLineChars="100" w:firstLine="300"/>
        <w:rPr>
          <w:rFonts w:ascii="仿宋_GB2312" w:cs="宋体"/>
          <w:color w:val="000000"/>
          <w:kern w:val="0"/>
          <w:szCs w:val="30"/>
        </w:rPr>
      </w:pPr>
      <w:r>
        <w:rPr>
          <w:rFonts w:ascii="仿宋_GB2312" w:cs="宋体" w:hint="eastAsia"/>
          <w:color w:val="000000"/>
          <w:kern w:val="0"/>
          <w:szCs w:val="30"/>
        </w:rPr>
        <w:t>（二）技术标准、规程、规范</w:t>
      </w:r>
    </w:p>
    <w:p w:rsidR="00E645E5" w:rsidRDefault="00E645E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pacing w:line="500" w:lineRule="exact"/>
        <w:ind w:firstLineChars="198" w:firstLine="594"/>
        <w:rPr>
          <w:rFonts w:ascii="仿宋_GB2312" w:cs="宋体"/>
          <w:color w:val="000000"/>
          <w:kern w:val="0"/>
          <w:szCs w:val="30"/>
        </w:rPr>
      </w:pPr>
      <w:r>
        <w:rPr>
          <w:rFonts w:ascii="仿宋_GB2312" w:cs="宋体"/>
          <w:color w:val="000000"/>
          <w:kern w:val="0"/>
          <w:szCs w:val="30"/>
        </w:rPr>
        <w:t>1</w:t>
      </w:r>
      <w:r>
        <w:rPr>
          <w:rFonts w:ascii="仿宋_GB2312" w:cs="宋体" w:hint="eastAsia"/>
          <w:color w:val="000000"/>
          <w:kern w:val="0"/>
          <w:szCs w:val="30"/>
        </w:rPr>
        <w:t>、中华人民共和国国家标准《房地产估价规范》（</w:t>
      </w:r>
      <w:r>
        <w:rPr>
          <w:rFonts w:ascii="仿宋_GB2312" w:cs="宋体"/>
          <w:color w:val="000000"/>
          <w:kern w:val="0"/>
          <w:szCs w:val="30"/>
        </w:rPr>
        <w:t>GB/T 50291-2015</w:t>
      </w:r>
      <w:r>
        <w:rPr>
          <w:rFonts w:ascii="仿宋_GB2312" w:cs="宋体" w:hint="eastAsia"/>
          <w:color w:val="000000"/>
          <w:kern w:val="0"/>
          <w:szCs w:val="30"/>
        </w:rPr>
        <w:t>）；</w:t>
      </w:r>
    </w:p>
    <w:p w:rsidR="00E645E5" w:rsidRDefault="00E645E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pacing w:line="500" w:lineRule="exact"/>
        <w:ind w:firstLineChars="198" w:firstLine="594"/>
        <w:rPr>
          <w:rFonts w:ascii="仿宋_GB2312" w:cs="宋体"/>
          <w:color w:val="000000"/>
          <w:kern w:val="0"/>
          <w:szCs w:val="30"/>
        </w:rPr>
      </w:pPr>
      <w:r>
        <w:rPr>
          <w:rFonts w:ascii="仿宋_GB2312" w:cs="宋体"/>
          <w:color w:val="000000"/>
          <w:kern w:val="0"/>
          <w:szCs w:val="30"/>
        </w:rPr>
        <w:t>2</w:t>
      </w:r>
      <w:r>
        <w:rPr>
          <w:rFonts w:ascii="仿宋_GB2312" w:cs="宋体" w:hint="eastAsia"/>
          <w:color w:val="000000"/>
          <w:kern w:val="0"/>
          <w:szCs w:val="30"/>
        </w:rPr>
        <w:t>、中华人民共和国国家标准《房地产估价基本术语标准》（</w:t>
      </w:r>
      <w:r>
        <w:rPr>
          <w:rFonts w:ascii="仿宋_GB2312" w:cs="宋体"/>
          <w:color w:val="000000"/>
          <w:kern w:val="0"/>
          <w:szCs w:val="30"/>
        </w:rPr>
        <w:t>GB/T 50899-2013</w:t>
      </w:r>
      <w:r>
        <w:rPr>
          <w:rFonts w:ascii="仿宋_GB2312" w:cs="宋体" w:hint="eastAsia"/>
          <w:color w:val="000000"/>
          <w:kern w:val="0"/>
          <w:szCs w:val="30"/>
        </w:rPr>
        <w:t>）。</w:t>
      </w:r>
    </w:p>
    <w:p w:rsidR="00E645E5" w:rsidRDefault="00E645E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ind w:firstLineChars="100" w:firstLine="300"/>
        <w:rPr>
          <w:rFonts w:ascii="仿宋_GB2312" w:cs="宋体"/>
          <w:color w:val="000000"/>
          <w:kern w:val="0"/>
          <w:szCs w:val="30"/>
        </w:rPr>
      </w:pPr>
      <w:r>
        <w:rPr>
          <w:rFonts w:ascii="仿宋_GB2312" w:cs="宋体" w:hint="eastAsia"/>
          <w:color w:val="000000"/>
          <w:kern w:val="0"/>
          <w:szCs w:val="30"/>
        </w:rPr>
        <w:t>（三）估价委托人提供的相关资料</w:t>
      </w:r>
    </w:p>
    <w:p w:rsidR="00E645E5" w:rsidRDefault="00E645E5" w:rsidP="00D51C9D">
      <w:pPr>
        <w:autoSpaceDE w:val="0"/>
        <w:autoSpaceDN w:val="0"/>
        <w:adjustRightInd w:val="0"/>
        <w:snapToGrid w:val="0"/>
        <w:ind w:firstLineChars="180" w:firstLine="540"/>
        <w:rPr>
          <w:rFonts w:ascii="仿宋_GB2312" w:hAnsi="仿宋" w:cs="宋体"/>
          <w:color w:val="000000"/>
          <w:kern w:val="0"/>
          <w:szCs w:val="30"/>
        </w:rPr>
      </w:pPr>
      <w:r>
        <w:rPr>
          <w:rFonts w:ascii="仿宋_GB2312" w:hAnsi="仿宋" w:cs="宋体"/>
          <w:color w:val="000000"/>
          <w:kern w:val="0"/>
          <w:szCs w:val="30"/>
        </w:rPr>
        <w:t>1</w:t>
      </w:r>
      <w:r>
        <w:rPr>
          <w:rFonts w:ascii="仿宋_GB2312" w:hAnsi="仿宋" w:cs="宋体" w:hint="eastAsia"/>
          <w:color w:val="000000"/>
          <w:kern w:val="0"/>
          <w:szCs w:val="30"/>
        </w:rPr>
        <w:t>、</w:t>
      </w:r>
      <w:r>
        <w:rPr>
          <w:rFonts w:ascii="仿宋_GB2312" w:cs="黑体" w:hint="eastAsia"/>
          <w:kern w:val="0"/>
          <w:szCs w:val="30"/>
        </w:rPr>
        <w:t>《山东省济宁市中级人民法院鉴定委托函》【</w:t>
      </w:r>
      <w:r w:rsidRPr="003B2199">
        <w:rPr>
          <w:rFonts w:ascii="仿宋_GB2312" w:cs="黑体" w:hint="eastAsia"/>
          <w:kern w:val="0"/>
          <w:szCs w:val="30"/>
        </w:rPr>
        <w:t>（</w:t>
      </w:r>
      <w:r w:rsidRPr="003B2199">
        <w:rPr>
          <w:rFonts w:ascii="仿宋_GB2312" w:cs="黑体"/>
          <w:kern w:val="0"/>
          <w:szCs w:val="30"/>
        </w:rPr>
        <w:t>2017</w:t>
      </w:r>
      <w:r w:rsidRPr="003B2199">
        <w:rPr>
          <w:rFonts w:ascii="仿宋_GB2312" w:cs="黑体" w:hint="eastAsia"/>
          <w:kern w:val="0"/>
          <w:szCs w:val="30"/>
        </w:rPr>
        <w:t>）济中法技对外委托字第</w:t>
      </w:r>
      <w:r w:rsidRPr="003B2199">
        <w:rPr>
          <w:rFonts w:ascii="仿宋_GB2312" w:cs="黑体"/>
          <w:kern w:val="0"/>
          <w:szCs w:val="30"/>
        </w:rPr>
        <w:t>37</w:t>
      </w:r>
      <w:r w:rsidRPr="003B2199">
        <w:rPr>
          <w:rFonts w:ascii="仿宋_GB2312" w:cs="黑体" w:hint="eastAsia"/>
          <w:kern w:val="0"/>
          <w:szCs w:val="30"/>
        </w:rPr>
        <w:t>号</w:t>
      </w:r>
      <w:r>
        <w:rPr>
          <w:rFonts w:ascii="仿宋_GB2312" w:cs="黑体" w:hint="eastAsia"/>
          <w:kern w:val="0"/>
          <w:szCs w:val="30"/>
        </w:rPr>
        <w:t>】</w:t>
      </w:r>
      <w:r>
        <w:rPr>
          <w:rFonts w:ascii="仿宋_GB2312" w:hAnsi="仿宋" w:cs="宋体" w:hint="eastAsia"/>
          <w:color w:val="000000"/>
          <w:kern w:val="0"/>
          <w:szCs w:val="30"/>
        </w:rPr>
        <w:t>；</w:t>
      </w:r>
    </w:p>
    <w:p w:rsidR="00E645E5" w:rsidRPr="00D51C9D" w:rsidRDefault="00E645E5" w:rsidP="00D51C9D">
      <w:pPr>
        <w:autoSpaceDE w:val="0"/>
        <w:autoSpaceDN w:val="0"/>
        <w:adjustRightInd w:val="0"/>
        <w:snapToGrid w:val="0"/>
        <w:ind w:firstLineChars="180" w:firstLine="540"/>
        <w:rPr>
          <w:rFonts w:ascii="仿宋_GB2312" w:hAnsi="仿宋" w:cs="宋体"/>
          <w:color w:val="000000"/>
          <w:kern w:val="0"/>
          <w:szCs w:val="30"/>
        </w:rPr>
      </w:pPr>
      <w:r>
        <w:rPr>
          <w:rFonts w:ascii="仿宋_GB2312" w:hAnsi="仿宋" w:cs="宋体"/>
          <w:color w:val="000000"/>
          <w:kern w:val="0"/>
          <w:szCs w:val="30"/>
        </w:rPr>
        <w:t>2</w:t>
      </w:r>
      <w:r>
        <w:rPr>
          <w:rFonts w:ascii="仿宋_GB2312" w:hAnsi="仿宋" w:cs="宋体" w:hint="eastAsia"/>
          <w:color w:val="000000"/>
          <w:kern w:val="0"/>
          <w:szCs w:val="30"/>
        </w:rPr>
        <w:t>、</w:t>
      </w:r>
      <w:r w:rsidRPr="00D51C9D">
        <w:rPr>
          <w:rFonts w:ascii="仿宋_GB2312" w:hAnsi="仿宋" w:cs="宋体" w:hint="eastAsia"/>
          <w:color w:val="000000"/>
          <w:kern w:val="0"/>
          <w:szCs w:val="30"/>
        </w:rPr>
        <w:t>《</w:t>
      </w:r>
      <w:r>
        <w:rPr>
          <w:rFonts w:ascii="仿宋_GB2312" w:hAnsi="仿宋" w:cs="宋体" w:hint="eastAsia"/>
          <w:color w:val="000000"/>
          <w:kern w:val="0"/>
          <w:szCs w:val="30"/>
        </w:rPr>
        <w:t>不动产查询函（回执）</w:t>
      </w:r>
      <w:r w:rsidRPr="00D51C9D">
        <w:rPr>
          <w:rFonts w:ascii="仿宋_GB2312" w:hAnsi="仿宋" w:cs="宋体" w:hint="eastAsia"/>
          <w:color w:val="000000"/>
          <w:kern w:val="0"/>
          <w:szCs w:val="30"/>
        </w:rPr>
        <w:t>》</w:t>
      </w:r>
      <w:r>
        <w:rPr>
          <w:rFonts w:ascii="仿宋_GB2312" w:hAnsi="仿宋" w:cs="宋体" w:hint="eastAsia"/>
          <w:color w:val="000000"/>
          <w:kern w:val="0"/>
          <w:szCs w:val="30"/>
        </w:rPr>
        <w:t>。</w:t>
      </w:r>
    </w:p>
    <w:p w:rsidR="00E645E5" w:rsidRDefault="00E645E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ind w:firstLineChars="100" w:firstLine="300"/>
        <w:rPr>
          <w:rFonts w:ascii="仿宋_GB2312" w:cs="宋体"/>
          <w:color w:val="000000"/>
          <w:kern w:val="0"/>
          <w:szCs w:val="30"/>
        </w:rPr>
      </w:pPr>
      <w:r>
        <w:rPr>
          <w:rFonts w:ascii="仿宋_GB2312" w:cs="宋体" w:hint="eastAsia"/>
          <w:color w:val="000000"/>
          <w:kern w:val="0"/>
          <w:szCs w:val="30"/>
        </w:rPr>
        <w:t>（四）估价人员搜集的相关资料</w:t>
      </w:r>
    </w:p>
    <w:p w:rsidR="00E645E5" w:rsidRDefault="00E645E5">
      <w:pPr>
        <w:autoSpaceDE w:val="0"/>
        <w:autoSpaceDN w:val="0"/>
        <w:adjustRightInd w:val="0"/>
        <w:snapToGrid w:val="0"/>
        <w:ind w:firstLineChars="200" w:firstLine="600"/>
        <w:rPr>
          <w:rFonts w:ascii="仿宋_GB2312" w:hAnsi="仿宋" w:cs="宋体"/>
          <w:color w:val="000000"/>
          <w:kern w:val="0"/>
          <w:szCs w:val="30"/>
        </w:rPr>
      </w:pPr>
      <w:r>
        <w:rPr>
          <w:rFonts w:ascii="仿宋_GB2312" w:hAnsi="仿宋" w:cs="宋体"/>
          <w:color w:val="000000"/>
          <w:kern w:val="0"/>
          <w:szCs w:val="30"/>
        </w:rPr>
        <w:t>1</w:t>
      </w:r>
      <w:r>
        <w:rPr>
          <w:rFonts w:ascii="仿宋_GB2312" w:hAnsi="仿宋" w:cs="宋体" w:hint="eastAsia"/>
          <w:color w:val="000000"/>
          <w:kern w:val="0"/>
          <w:szCs w:val="30"/>
        </w:rPr>
        <w:t>、注册房地产估价师实地查勘所搜集的资料；</w:t>
      </w:r>
    </w:p>
    <w:p w:rsidR="00E645E5" w:rsidRDefault="00E645E5">
      <w:pPr>
        <w:autoSpaceDE w:val="0"/>
        <w:autoSpaceDN w:val="0"/>
        <w:adjustRightInd w:val="0"/>
        <w:snapToGrid w:val="0"/>
        <w:ind w:firstLineChars="200" w:firstLine="600"/>
        <w:rPr>
          <w:rFonts w:ascii="仿宋_GB2312" w:hAnsi="仿宋" w:cs="仿宋_GB2312"/>
          <w:color w:val="000000"/>
          <w:kern w:val="0"/>
          <w:szCs w:val="30"/>
        </w:rPr>
      </w:pPr>
      <w:r>
        <w:rPr>
          <w:rFonts w:ascii="仿宋_GB2312" w:hAnsi="仿宋" w:cs="宋体"/>
          <w:color w:val="000000"/>
          <w:kern w:val="0"/>
          <w:szCs w:val="30"/>
        </w:rPr>
        <w:t>2</w:t>
      </w:r>
      <w:r>
        <w:rPr>
          <w:rFonts w:ascii="仿宋_GB2312" w:hAnsi="仿宋" w:cs="宋体" w:hint="eastAsia"/>
          <w:color w:val="000000"/>
          <w:kern w:val="0"/>
          <w:szCs w:val="30"/>
        </w:rPr>
        <w:t>、当地市场调查和搜集的有关资料等。</w:t>
      </w:r>
    </w:p>
    <w:p w:rsidR="00E645E5" w:rsidRDefault="00E645E5">
      <w:pPr>
        <w:pStyle w:val="Heading2"/>
      </w:pPr>
      <w:bookmarkStart w:id="12" w:name="_Toc256000011"/>
      <w:r>
        <w:rPr>
          <w:rStyle w:val="2GB2312Char"/>
          <w:rFonts w:hint="eastAsia"/>
          <w:b/>
          <w:bCs w:val="0"/>
          <w:sz w:val="30"/>
          <w:szCs w:val="30"/>
        </w:rPr>
        <w:t>九、估价方法</w:t>
      </w:r>
      <w:bookmarkEnd w:id="12"/>
    </w:p>
    <w:p w:rsidR="00E645E5" w:rsidRDefault="00E645E5">
      <w:pPr>
        <w:autoSpaceDE w:val="0"/>
        <w:autoSpaceDN w:val="0"/>
        <w:adjustRightInd w:val="0"/>
        <w:snapToGrid w:val="0"/>
        <w:ind w:firstLineChars="196" w:firstLine="588"/>
        <w:rPr>
          <w:rFonts w:ascii="仿宋_GB2312" w:cs="宋体"/>
          <w:color w:val="000000"/>
          <w:kern w:val="0"/>
          <w:szCs w:val="30"/>
        </w:rPr>
      </w:pPr>
      <w:bookmarkStart w:id="13" w:name="_Toc256000012"/>
      <w:r>
        <w:rPr>
          <w:rFonts w:ascii="仿宋_GB2312" w:cs="宋体" w:hint="eastAsia"/>
          <w:color w:val="000000"/>
          <w:kern w:val="0"/>
          <w:szCs w:val="30"/>
        </w:rPr>
        <w:t>本次估价采用</w:t>
      </w:r>
      <w:r>
        <w:rPr>
          <w:rFonts w:ascii="仿宋_GB2312" w:cs="宋体" w:hint="eastAsia"/>
          <w:kern w:val="0"/>
          <w:szCs w:val="30"/>
        </w:rPr>
        <w:t>比较法、收益法</w:t>
      </w:r>
      <w:r>
        <w:rPr>
          <w:rFonts w:ascii="仿宋_GB2312" w:cs="宋体" w:hint="eastAsia"/>
          <w:color w:val="000000"/>
          <w:kern w:val="0"/>
          <w:szCs w:val="30"/>
        </w:rPr>
        <w:t>进行测算。</w:t>
      </w:r>
    </w:p>
    <w:p w:rsidR="00E645E5" w:rsidRDefault="00E645E5">
      <w:pPr>
        <w:autoSpaceDE w:val="0"/>
        <w:autoSpaceDN w:val="0"/>
        <w:adjustRightInd w:val="0"/>
        <w:snapToGrid w:val="0"/>
        <w:ind w:firstLineChars="200" w:firstLine="600"/>
        <w:rPr>
          <w:rFonts w:ascii="仿宋_GB2312"/>
          <w:szCs w:val="30"/>
        </w:rPr>
      </w:pPr>
      <w:r>
        <w:rPr>
          <w:rFonts w:ascii="仿宋_GB2312" w:hint="eastAsia"/>
          <w:szCs w:val="30"/>
        </w:rPr>
        <w:t>比较法是选取一定数量的可比实例，将它们与估价对象进行比较，根据其间的差异对可比实例成交价格进行处理后得到估价对象价值或价格的方法。</w:t>
      </w:r>
    </w:p>
    <w:p w:rsidR="00E645E5" w:rsidRDefault="00E645E5" w:rsidP="00ED4639">
      <w:pPr>
        <w:autoSpaceDE w:val="0"/>
        <w:autoSpaceDN w:val="0"/>
        <w:adjustRightInd w:val="0"/>
        <w:snapToGrid w:val="0"/>
        <w:ind w:firstLineChars="200" w:firstLine="600"/>
        <w:rPr>
          <w:rFonts w:ascii="仿宋_GB2312" w:cs="宋体"/>
          <w:kern w:val="0"/>
          <w:szCs w:val="30"/>
        </w:rPr>
      </w:pPr>
      <w:r w:rsidRPr="00ED4639">
        <w:rPr>
          <w:rFonts w:ascii="仿宋_GB2312" w:cs="宋体" w:hint="eastAsia"/>
          <w:kern w:val="0"/>
          <w:szCs w:val="30"/>
        </w:rPr>
        <w:t>收益法是预测估价对象的未来收益，利用报酬率或</w:t>
      </w:r>
      <w:r>
        <w:rPr>
          <w:rFonts w:ascii="仿宋_GB2312" w:cs="宋体" w:hint="eastAsia"/>
          <w:kern w:val="0"/>
          <w:szCs w:val="30"/>
        </w:rPr>
        <w:t>资本化</w:t>
      </w:r>
      <w:r w:rsidRPr="00ED4639">
        <w:rPr>
          <w:rFonts w:ascii="仿宋_GB2312" w:cs="宋体" w:hint="eastAsia"/>
          <w:kern w:val="0"/>
          <w:szCs w:val="30"/>
        </w:rPr>
        <w:t>率、收益乘数将未来收益转换为价值得到估价对象价值或价格的方法。</w:t>
      </w:r>
    </w:p>
    <w:p w:rsidR="00E645E5" w:rsidRDefault="00E645E5">
      <w:pPr>
        <w:pStyle w:val="Heading2"/>
        <w:rPr>
          <w:rStyle w:val="2GB2312Char"/>
          <w:rFonts w:hAnsi="Arial"/>
          <w:b/>
          <w:bCs w:val="0"/>
          <w:color w:val="000000"/>
          <w:sz w:val="30"/>
          <w:szCs w:val="30"/>
        </w:rPr>
      </w:pPr>
      <w:r>
        <w:rPr>
          <w:rStyle w:val="2GB2312Char"/>
          <w:rFonts w:hint="eastAsia"/>
          <w:b/>
          <w:bCs w:val="0"/>
          <w:color w:val="000000"/>
          <w:sz w:val="30"/>
          <w:szCs w:val="30"/>
        </w:rPr>
        <w:t>十、估价结果</w:t>
      </w:r>
      <w:bookmarkEnd w:id="13"/>
    </w:p>
    <w:p w:rsidR="00E645E5" w:rsidRDefault="00E645E5" w:rsidP="00487ACE">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_GB2312" w:hAnsi="宋体"/>
          <w:b/>
          <w:szCs w:val="30"/>
        </w:rPr>
      </w:pPr>
      <w:r>
        <w:rPr>
          <w:rFonts w:ascii="仿宋_GB2312" w:cs="宋体" w:hint="eastAsia"/>
          <w:color w:val="000000"/>
          <w:kern w:val="0"/>
          <w:szCs w:val="30"/>
        </w:rPr>
        <w:t>注册房地产估价师遵循估价原则，遵照国家有关房地产估价的法律、法规、规范、规定等，经过</w:t>
      </w:r>
      <w:r>
        <w:rPr>
          <w:rFonts w:ascii="仿宋_GB2312" w:cs="宋体" w:hint="eastAsia"/>
          <w:kern w:val="0"/>
          <w:szCs w:val="30"/>
        </w:rPr>
        <w:t>分析、测算，</w:t>
      </w:r>
      <w:r>
        <w:rPr>
          <w:rFonts w:ascii="仿宋_GB2312" w:cs="宋体" w:hint="eastAsia"/>
          <w:color w:val="000000"/>
          <w:kern w:val="0"/>
          <w:szCs w:val="30"/>
        </w:rPr>
        <w:t>确定估价对象于价值时点</w:t>
      </w:r>
      <w:r>
        <w:rPr>
          <w:rFonts w:ascii="仿宋_GB2312" w:cs="宋体"/>
          <w:kern w:val="0"/>
          <w:szCs w:val="30"/>
        </w:rPr>
        <w:t>2017</w:t>
      </w:r>
      <w:r>
        <w:rPr>
          <w:rFonts w:ascii="仿宋_GB2312" w:cs="宋体" w:hint="eastAsia"/>
          <w:kern w:val="0"/>
          <w:szCs w:val="30"/>
        </w:rPr>
        <w:t>年</w:t>
      </w:r>
      <w:r>
        <w:rPr>
          <w:rFonts w:ascii="仿宋_GB2312" w:cs="宋体"/>
          <w:kern w:val="0"/>
          <w:szCs w:val="30"/>
        </w:rPr>
        <w:t>7</w:t>
      </w:r>
      <w:r>
        <w:rPr>
          <w:rFonts w:ascii="仿宋_GB2312" w:cs="宋体" w:hint="eastAsia"/>
          <w:kern w:val="0"/>
          <w:szCs w:val="30"/>
        </w:rPr>
        <w:t>月</w:t>
      </w:r>
      <w:r>
        <w:rPr>
          <w:rFonts w:ascii="仿宋_GB2312" w:cs="宋体"/>
          <w:kern w:val="0"/>
          <w:szCs w:val="30"/>
        </w:rPr>
        <w:t>21</w:t>
      </w:r>
      <w:r>
        <w:rPr>
          <w:rFonts w:ascii="仿宋_GB2312" w:cs="宋体" w:hint="eastAsia"/>
          <w:kern w:val="0"/>
          <w:szCs w:val="30"/>
        </w:rPr>
        <w:t>日</w:t>
      </w:r>
      <w:r>
        <w:rPr>
          <w:rFonts w:ascii="仿宋_GB2312" w:cs="宋体" w:hint="eastAsia"/>
          <w:color w:val="000000"/>
          <w:kern w:val="0"/>
          <w:szCs w:val="30"/>
        </w:rPr>
        <w:t>满足估价假设和限制条件的市场价值：</w:t>
      </w:r>
      <w:r>
        <w:rPr>
          <w:rFonts w:ascii="仿宋_GB2312" w:hAnsi="宋体" w:hint="eastAsia"/>
          <w:b/>
          <w:szCs w:val="30"/>
        </w:rPr>
        <w:t>总价￥</w:t>
      </w:r>
      <w:r>
        <w:rPr>
          <w:rFonts w:ascii="仿宋_GB2312" w:hAnsi="宋体"/>
          <w:b/>
          <w:szCs w:val="30"/>
        </w:rPr>
        <w:t>8888379</w:t>
      </w:r>
      <w:r>
        <w:rPr>
          <w:rFonts w:ascii="仿宋_GB2312" w:hAnsi="宋体" w:hint="eastAsia"/>
          <w:b/>
          <w:szCs w:val="30"/>
        </w:rPr>
        <w:t>元（大写人民币捌佰捌拾捌万捌仟叁佰柒拾玖元整）。</w:t>
      </w:r>
      <w:bookmarkStart w:id="14" w:name="_Toc256000013"/>
    </w:p>
    <w:p w:rsidR="00E645E5" w:rsidRPr="00487ACE" w:rsidRDefault="00E645E5" w:rsidP="00487ACE">
      <w:pPr>
        <w:pStyle w:val="Heading2"/>
        <w:rPr>
          <w:rStyle w:val="2GB2312Char"/>
          <w:rFonts w:hAnsi="Arial"/>
          <w:bCs w:val="0"/>
          <w:color w:val="000000"/>
          <w:sz w:val="30"/>
          <w:szCs w:val="30"/>
        </w:rPr>
      </w:pPr>
      <w:r w:rsidRPr="00487ACE">
        <w:rPr>
          <w:rStyle w:val="2GB2312Char"/>
          <w:rFonts w:hint="eastAsia"/>
          <w:b/>
          <w:bCs w:val="0"/>
          <w:color w:val="000000"/>
          <w:sz w:val="30"/>
          <w:szCs w:val="30"/>
        </w:rPr>
        <w:t>十一、</w:t>
      </w:r>
      <w:r>
        <w:rPr>
          <w:rStyle w:val="2GB2312Char"/>
          <w:rFonts w:hint="eastAsia"/>
          <w:b/>
          <w:bCs w:val="0"/>
          <w:color w:val="000000"/>
          <w:sz w:val="30"/>
          <w:szCs w:val="30"/>
        </w:rPr>
        <w:t>注册房地产估价师</w:t>
      </w:r>
      <w:bookmarkEnd w:id="14"/>
    </w:p>
    <w:tbl>
      <w:tblPr>
        <w:tblW w:w="8938" w:type="dxa"/>
        <w:jc w:val="center"/>
        <w:tblInd w:w="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21"/>
        <w:gridCol w:w="2448"/>
        <w:gridCol w:w="2763"/>
        <w:gridCol w:w="2606"/>
      </w:tblGrid>
      <w:tr w:rsidR="00E645E5" w:rsidTr="00C0454F">
        <w:trPr>
          <w:trHeight w:val="576"/>
          <w:jc w:val="center"/>
        </w:trPr>
        <w:tc>
          <w:tcPr>
            <w:tcW w:w="1121" w:type="dxa"/>
            <w:vAlign w:val="center"/>
          </w:tcPr>
          <w:p w:rsidR="00E645E5" w:rsidRPr="00BC4F3C" w:rsidRDefault="00E645E5">
            <w:pPr>
              <w:pStyle w:val="PlainText"/>
              <w:adjustRightInd w:val="0"/>
              <w:snapToGrid w:val="0"/>
              <w:spacing w:line="400" w:lineRule="exact"/>
              <w:jc w:val="center"/>
              <w:rPr>
                <w:rFonts w:ascii="仿宋_GB2312" w:eastAsia="仿宋_GB2312" w:hAnsi="仿宋"/>
                <w:b/>
                <w:color w:val="000000"/>
                <w:sz w:val="28"/>
                <w:szCs w:val="28"/>
              </w:rPr>
            </w:pPr>
            <w:r w:rsidRPr="00BC4F3C">
              <w:rPr>
                <w:rFonts w:ascii="仿宋_GB2312" w:eastAsia="仿宋_GB2312" w:hAnsi="仿宋" w:hint="eastAsia"/>
                <w:b/>
                <w:color w:val="000000"/>
                <w:sz w:val="28"/>
                <w:szCs w:val="28"/>
              </w:rPr>
              <w:t>姓</w:t>
            </w:r>
            <w:r w:rsidRPr="00BC4F3C">
              <w:rPr>
                <w:rFonts w:ascii="仿宋_GB2312" w:eastAsia="仿宋_GB2312" w:hAnsi="仿宋"/>
                <w:b/>
                <w:color w:val="000000"/>
                <w:sz w:val="28"/>
                <w:szCs w:val="28"/>
              </w:rPr>
              <w:t xml:space="preserve"> </w:t>
            </w:r>
            <w:r w:rsidRPr="00BC4F3C">
              <w:rPr>
                <w:rFonts w:ascii="仿宋_GB2312" w:eastAsia="仿宋_GB2312" w:hAnsi="仿宋" w:hint="eastAsia"/>
                <w:b/>
                <w:color w:val="000000"/>
                <w:sz w:val="28"/>
                <w:szCs w:val="28"/>
              </w:rPr>
              <w:t>名</w:t>
            </w:r>
          </w:p>
        </w:tc>
        <w:tc>
          <w:tcPr>
            <w:tcW w:w="2448" w:type="dxa"/>
            <w:vAlign w:val="center"/>
          </w:tcPr>
          <w:p w:rsidR="00E645E5" w:rsidRPr="00BC4F3C" w:rsidRDefault="00E645E5">
            <w:pPr>
              <w:pStyle w:val="PlainText"/>
              <w:adjustRightInd w:val="0"/>
              <w:snapToGrid w:val="0"/>
              <w:spacing w:line="400" w:lineRule="exact"/>
              <w:jc w:val="center"/>
              <w:rPr>
                <w:rFonts w:ascii="仿宋_GB2312" w:eastAsia="仿宋_GB2312" w:hAnsi="仿宋"/>
                <w:b/>
                <w:color w:val="000000"/>
                <w:sz w:val="28"/>
                <w:szCs w:val="28"/>
              </w:rPr>
            </w:pPr>
            <w:r w:rsidRPr="00BC4F3C">
              <w:rPr>
                <w:rFonts w:ascii="仿宋_GB2312" w:eastAsia="仿宋_GB2312" w:hAnsi="仿宋" w:hint="eastAsia"/>
                <w:b/>
                <w:color w:val="000000"/>
                <w:sz w:val="28"/>
                <w:szCs w:val="28"/>
              </w:rPr>
              <w:t>注册号</w:t>
            </w:r>
          </w:p>
        </w:tc>
        <w:tc>
          <w:tcPr>
            <w:tcW w:w="2763" w:type="dxa"/>
            <w:vAlign w:val="center"/>
          </w:tcPr>
          <w:p w:rsidR="00E645E5" w:rsidRPr="00BC4F3C" w:rsidRDefault="00E645E5">
            <w:pPr>
              <w:pStyle w:val="PlainText"/>
              <w:adjustRightInd w:val="0"/>
              <w:snapToGrid w:val="0"/>
              <w:spacing w:line="400" w:lineRule="exact"/>
              <w:jc w:val="center"/>
              <w:rPr>
                <w:rFonts w:ascii="仿宋_GB2312" w:eastAsia="仿宋_GB2312" w:hAnsi="仿宋"/>
                <w:b/>
                <w:color w:val="000000"/>
                <w:sz w:val="28"/>
                <w:szCs w:val="28"/>
              </w:rPr>
            </w:pPr>
            <w:r w:rsidRPr="00BC4F3C">
              <w:rPr>
                <w:rFonts w:ascii="仿宋_GB2312" w:eastAsia="仿宋_GB2312" w:hAnsi="仿宋" w:hint="eastAsia"/>
                <w:b/>
                <w:color w:val="000000"/>
                <w:sz w:val="28"/>
                <w:szCs w:val="28"/>
              </w:rPr>
              <w:t>签</w:t>
            </w:r>
            <w:r w:rsidRPr="00BC4F3C">
              <w:rPr>
                <w:rFonts w:ascii="仿宋_GB2312" w:eastAsia="仿宋_GB2312" w:hAnsi="仿宋"/>
                <w:b/>
                <w:color w:val="000000"/>
                <w:sz w:val="28"/>
                <w:szCs w:val="28"/>
              </w:rPr>
              <w:t xml:space="preserve"> </w:t>
            </w:r>
            <w:r w:rsidRPr="00BC4F3C">
              <w:rPr>
                <w:rFonts w:ascii="仿宋_GB2312" w:eastAsia="仿宋_GB2312" w:hAnsi="仿宋" w:hint="eastAsia"/>
                <w:b/>
                <w:color w:val="000000"/>
                <w:sz w:val="28"/>
                <w:szCs w:val="28"/>
              </w:rPr>
              <w:t>名</w:t>
            </w:r>
          </w:p>
        </w:tc>
        <w:tc>
          <w:tcPr>
            <w:tcW w:w="2606" w:type="dxa"/>
            <w:vAlign w:val="center"/>
          </w:tcPr>
          <w:p w:rsidR="00E645E5" w:rsidRPr="00BC4F3C" w:rsidRDefault="00E645E5">
            <w:pPr>
              <w:pStyle w:val="PlainText"/>
              <w:adjustRightInd w:val="0"/>
              <w:snapToGrid w:val="0"/>
              <w:spacing w:line="400" w:lineRule="exact"/>
              <w:jc w:val="center"/>
              <w:rPr>
                <w:rFonts w:ascii="仿宋_GB2312" w:eastAsia="仿宋_GB2312" w:hAnsi="仿宋"/>
                <w:b/>
                <w:color w:val="000000"/>
                <w:sz w:val="28"/>
                <w:szCs w:val="28"/>
              </w:rPr>
            </w:pPr>
            <w:r w:rsidRPr="00BC4F3C">
              <w:rPr>
                <w:rFonts w:ascii="仿宋_GB2312" w:eastAsia="仿宋_GB2312" w:hAnsi="仿宋" w:hint="eastAsia"/>
                <w:b/>
                <w:color w:val="000000"/>
                <w:sz w:val="28"/>
                <w:szCs w:val="28"/>
              </w:rPr>
              <w:t>签名日期</w:t>
            </w:r>
          </w:p>
        </w:tc>
      </w:tr>
      <w:tr w:rsidR="00E645E5">
        <w:trPr>
          <w:trHeight w:val="1237"/>
          <w:jc w:val="center"/>
        </w:trPr>
        <w:tc>
          <w:tcPr>
            <w:tcW w:w="1121" w:type="dxa"/>
            <w:vAlign w:val="center"/>
          </w:tcPr>
          <w:p w:rsidR="00E645E5" w:rsidRPr="00BC4F3C" w:rsidRDefault="00E645E5">
            <w:pPr>
              <w:pStyle w:val="PlainText"/>
              <w:adjustRightInd w:val="0"/>
              <w:snapToGrid w:val="0"/>
              <w:spacing w:line="400" w:lineRule="exact"/>
              <w:jc w:val="center"/>
              <w:rPr>
                <w:rFonts w:ascii="仿宋_GB2312" w:eastAsia="仿宋_GB2312" w:hAnsi="仿宋"/>
                <w:color w:val="000000"/>
                <w:sz w:val="28"/>
                <w:szCs w:val="28"/>
              </w:rPr>
            </w:pPr>
            <w:r w:rsidRPr="00BC4F3C">
              <w:rPr>
                <w:rFonts w:ascii="仿宋_GB2312" w:eastAsia="仿宋_GB2312" w:hAnsi="仿宋" w:hint="eastAsia"/>
                <w:color w:val="000000"/>
                <w:sz w:val="28"/>
                <w:szCs w:val="28"/>
              </w:rPr>
              <w:t>田</w:t>
            </w:r>
            <w:r w:rsidRPr="00BC4F3C">
              <w:rPr>
                <w:rFonts w:ascii="仿宋_GB2312" w:eastAsia="仿宋_GB2312" w:hAnsi="仿宋"/>
                <w:color w:val="000000"/>
                <w:sz w:val="28"/>
                <w:szCs w:val="28"/>
              </w:rPr>
              <w:t xml:space="preserve">  </w:t>
            </w:r>
            <w:r w:rsidRPr="00BC4F3C">
              <w:rPr>
                <w:rFonts w:ascii="仿宋_GB2312" w:eastAsia="仿宋_GB2312" w:hAnsi="仿宋" w:hint="eastAsia"/>
                <w:color w:val="000000"/>
                <w:sz w:val="28"/>
                <w:szCs w:val="28"/>
              </w:rPr>
              <w:t>耕</w:t>
            </w:r>
          </w:p>
        </w:tc>
        <w:tc>
          <w:tcPr>
            <w:tcW w:w="2448" w:type="dxa"/>
            <w:vAlign w:val="center"/>
          </w:tcPr>
          <w:p w:rsidR="00E645E5" w:rsidRPr="00BC4F3C" w:rsidRDefault="00E645E5">
            <w:pPr>
              <w:pStyle w:val="PlainText"/>
              <w:adjustRightInd w:val="0"/>
              <w:snapToGrid w:val="0"/>
              <w:spacing w:line="400" w:lineRule="exact"/>
              <w:ind w:firstLineChars="100" w:firstLine="280"/>
              <w:jc w:val="center"/>
              <w:rPr>
                <w:rFonts w:ascii="仿宋_GB2312" w:eastAsia="仿宋_GB2312" w:hAnsi="仿宋"/>
                <w:color w:val="000000"/>
                <w:sz w:val="28"/>
                <w:szCs w:val="28"/>
              </w:rPr>
            </w:pPr>
            <w:r w:rsidRPr="00BC4F3C">
              <w:rPr>
                <w:rFonts w:ascii="仿宋_GB2312" w:eastAsia="仿宋_GB2312" w:hAnsi="仿宋"/>
                <w:color w:val="000000"/>
                <w:sz w:val="28"/>
                <w:szCs w:val="28"/>
              </w:rPr>
              <w:t>3720030087</w:t>
            </w:r>
          </w:p>
        </w:tc>
        <w:tc>
          <w:tcPr>
            <w:tcW w:w="2763" w:type="dxa"/>
            <w:vAlign w:val="center"/>
          </w:tcPr>
          <w:p w:rsidR="00E645E5" w:rsidRPr="00BC4F3C" w:rsidRDefault="00E645E5">
            <w:pPr>
              <w:pStyle w:val="PlainText"/>
              <w:adjustRightInd w:val="0"/>
              <w:snapToGrid w:val="0"/>
              <w:spacing w:line="400" w:lineRule="exact"/>
              <w:ind w:firstLine="32"/>
              <w:jc w:val="center"/>
              <w:rPr>
                <w:rFonts w:ascii="仿宋_GB2312" w:eastAsia="仿宋_GB2312" w:hAnsi="仿宋"/>
                <w:color w:val="000000"/>
                <w:sz w:val="28"/>
                <w:szCs w:val="28"/>
              </w:rPr>
            </w:pPr>
          </w:p>
        </w:tc>
        <w:tc>
          <w:tcPr>
            <w:tcW w:w="2606" w:type="dxa"/>
            <w:vAlign w:val="center"/>
          </w:tcPr>
          <w:p w:rsidR="00E645E5" w:rsidRPr="00BC4F3C" w:rsidRDefault="00E645E5">
            <w:pPr>
              <w:pStyle w:val="PlainText"/>
              <w:adjustRightInd w:val="0"/>
              <w:snapToGrid w:val="0"/>
              <w:spacing w:line="400" w:lineRule="exact"/>
              <w:jc w:val="center"/>
              <w:rPr>
                <w:rFonts w:ascii="仿宋_GB2312" w:eastAsia="仿宋_GB2312" w:hAnsi="仿宋"/>
                <w:color w:val="000000"/>
                <w:sz w:val="28"/>
                <w:szCs w:val="28"/>
              </w:rPr>
            </w:pPr>
            <w:r w:rsidRPr="00BC4F3C">
              <w:rPr>
                <w:rFonts w:ascii="仿宋_GB2312" w:eastAsia="仿宋_GB2312" w:hAnsi="仿宋"/>
                <w:color w:val="000000"/>
                <w:sz w:val="28"/>
                <w:szCs w:val="28"/>
              </w:rPr>
              <w:t xml:space="preserve">    </w:t>
            </w:r>
            <w:r w:rsidRPr="00BC4F3C">
              <w:rPr>
                <w:rFonts w:ascii="仿宋_GB2312" w:eastAsia="仿宋_GB2312" w:hAnsi="仿宋" w:hint="eastAsia"/>
                <w:color w:val="000000"/>
                <w:sz w:val="28"/>
                <w:szCs w:val="28"/>
              </w:rPr>
              <w:t>年</w:t>
            </w:r>
            <w:r w:rsidRPr="00BC4F3C">
              <w:rPr>
                <w:rFonts w:ascii="仿宋_GB2312" w:eastAsia="仿宋_GB2312" w:hAnsi="仿宋"/>
                <w:color w:val="000000"/>
                <w:sz w:val="28"/>
                <w:szCs w:val="28"/>
              </w:rPr>
              <w:t xml:space="preserve">  </w:t>
            </w:r>
            <w:r w:rsidRPr="00BC4F3C">
              <w:rPr>
                <w:rFonts w:ascii="仿宋_GB2312" w:eastAsia="仿宋_GB2312" w:hAnsi="仿宋" w:hint="eastAsia"/>
                <w:color w:val="000000"/>
                <w:sz w:val="28"/>
                <w:szCs w:val="28"/>
              </w:rPr>
              <w:t>月</w:t>
            </w:r>
            <w:r w:rsidRPr="00BC4F3C">
              <w:rPr>
                <w:rFonts w:ascii="仿宋_GB2312" w:eastAsia="仿宋_GB2312" w:hAnsi="仿宋"/>
                <w:color w:val="000000"/>
                <w:sz w:val="28"/>
                <w:szCs w:val="28"/>
              </w:rPr>
              <w:t xml:space="preserve">  </w:t>
            </w:r>
            <w:r w:rsidRPr="00BC4F3C">
              <w:rPr>
                <w:rFonts w:ascii="仿宋_GB2312" w:eastAsia="仿宋_GB2312" w:hAnsi="仿宋" w:hint="eastAsia"/>
                <w:color w:val="000000"/>
                <w:sz w:val="28"/>
                <w:szCs w:val="28"/>
              </w:rPr>
              <w:t>日</w:t>
            </w:r>
          </w:p>
        </w:tc>
      </w:tr>
      <w:tr w:rsidR="00E645E5">
        <w:trPr>
          <w:trHeight w:val="1234"/>
          <w:jc w:val="center"/>
        </w:trPr>
        <w:tc>
          <w:tcPr>
            <w:tcW w:w="1121" w:type="dxa"/>
            <w:vAlign w:val="center"/>
          </w:tcPr>
          <w:p w:rsidR="00E645E5" w:rsidRPr="00BC4F3C" w:rsidRDefault="00E645E5">
            <w:pPr>
              <w:pStyle w:val="PlainText"/>
              <w:adjustRightInd w:val="0"/>
              <w:snapToGrid w:val="0"/>
              <w:spacing w:line="400" w:lineRule="exact"/>
              <w:jc w:val="center"/>
              <w:rPr>
                <w:rFonts w:ascii="仿宋_GB2312" w:eastAsia="仿宋_GB2312" w:hAnsi="仿宋"/>
                <w:color w:val="000000"/>
                <w:sz w:val="28"/>
                <w:szCs w:val="28"/>
              </w:rPr>
            </w:pPr>
            <w:r w:rsidRPr="00BC4F3C">
              <w:rPr>
                <w:rFonts w:ascii="仿宋_GB2312" w:eastAsia="仿宋_GB2312" w:hAnsi="仿宋" w:hint="eastAsia"/>
                <w:color w:val="000000"/>
                <w:sz w:val="28"/>
                <w:szCs w:val="28"/>
              </w:rPr>
              <w:t>张秀华</w:t>
            </w:r>
          </w:p>
        </w:tc>
        <w:tc>
          <w:tcPr>
            <w:tcW w:w="2448" w:type="dxa"/>
            <w:vAlign w:val="center"/>
          </w:tcPr>
          <w:p w:rsidR="00E645E5" w:rsidRPr="00BC4F3C" w:rsidRDefault="00E645E5">
            <w:pPr>
              <w:pStyle w:val="PlainText"/>
              <w:adjustRightInd w:val="0"/>
              <w:snapToGrid w:val="0"/>
              <w:spacing w:line="400" w:lineRule="exact"/>
              <w:ind w:firstLineChars="100" w:firstLine="280"/>
              <w:jc w:val="center"/>
              <w:rPr>
                <w:rFonts w:ascii="仿宋_GB2312" w:eastAsia="仿宋_GB2312" w:hAnsi="仿宋"/>
                <w:color w:val="000000"/>
                <w:sz w:val="28"/>
                <w:szCs w:val="28"/>
              </w:rPr>
            </w:pPr>
            <w:r w:rsidRPr="00BC4F3C">
              <w:rPr>
                <w:rFonts w:ascii="仿宋_GB2312" w:eastAsia="仿宋_GB2312" w:hAnsi="仿宋"/>
                <w:color w:val="000000"/>
                <w:sz w:val="28"/>
                <w:szCs w:val="28"/>
              </w:rPr>
              <w:t>3720130074</w:t>
            </w:r>
          </w:p>
        </w:tc>
        <w:tc>
          <w:tcPr>
            <w:tcW w:w="2763" w:type="dxa"/>
            <w:vAlign w:val="center"/>
          </w:tcPr>
          <w:p w:rsidR="00E645E5" w:rsidRPr="00BC4F3C" w:rsidRDefault="00E645E5">
            <w:pPr>
              <w:pStyle w:val="PlainText"/>
              <w:adjustRightInd w:val="0"/>
              <w:snapToGrid w:val="0"/>
              <w:spacing w:line="400" w:lineRule="exact"/>
              <w:ind w:firstLine="562"/>
              <w:jc w:val="center"/>
              <w:rPr>
                <w:rFonts w:ascii="仿宋_GB2312" w:eastAsia="仿宋_GB2312" w:hAnsi="仿宋"/>
                <w:color w:val="000000"/>
                <w:sz w:val="28"/>
                <w:szCs w:val="28"/>
              </w:rPr>
            </w:pPr>
          </w:p>
        </w:tc>
        <w:tc>
          <w:tcPr>
            <w:tcW w:w="2606" w:type="dxa"/>
            <w:vAlign w:val="center"/>
          </w:tcPr>
          <w:p w:rsidR="00E645E5" w:rsidRPr="00BC4F3C" w:rsidRDefault="00E645E5">
            <w:pPr>
              <w:pStyle w:val="PlainText"/>
              <w:adjustRightInd w:val="0"/>
              <w:snapToGrid w:val="0"/>
              <w:spacing w:line="400" w:lineRule="exact"/>
              <w:jc w:val="center"/>
              <w:rPr>
                <w:rFonts w:ascii="仿宋_GB2312" w:eastAsia="仿宋_GB2312" w:hAnsi="仿宋"/>
                <w:color w:val="000000"/>
                <w:sz w:val="28"/>
                <w:szCs w:val="28"/>
              </w:rPr>
            </w:pPr>
            <w:r w:rsidRPr="00BC4F3C">
              <w:rPr>
                <w:rFonts w:ascii="仿宋_GB2312" w:eastAsia="仿宋_GB2312" w:hAnsi="仿宋"/>
                <w:color w:val="000000"/>
                <w:sz w:val="28"/>
                <w:szCs w:val="28"/>
              </w:rPr>
              <w:t xml:space="preserve">   </w:t>
            </w:r>
            <w:r w:rsidRPr="00BC4F3C">
              <w:rPr>
                <w:rFonts w:ascii="仿宋_GB2312" w:eastAsia="仿宋_GB2312" w:hAnsi="仿宋" w:hint="eastAsia"/>
                <w:color w:val="000000"/>
                <w:sz w:val="28"/>
                <w:szCs w:val="28"/>
              </w:rPr>
              <w:t>年</w:t>
            </w:r>
            <w:r w:rsidRPr="00BC4F3C">
              <w:rPr>
                <w:rFonts w:ascii="仿宋_GB2312" w:eastAsia="仿宋_GB2312" w:hAnsi="仿宋"/>
                <w:color w:val="000000"/>
                <w:sz w:val="28"/>
                <w:szCs w:val="28"/>
              </w:rPr>
              <w:t xml:space="preserve">  </w:t>
            </w:r>
            <w:r w:rsidRPr="00BC4F3C">
              <w:rPr>
                <w:rFonts w:ascii="仿宋_GB2312" w:eastAsia="仿宋_GB2312" w:hAnsi="仿宋" w:hint="eastAsia"/>
                <w:color w:val="000000"/>
                <w:sz w:val="28"/>
                <w:szCs w:val="28"/>
              </w:rPr>
              <w:t>月</w:t>
            </w:r>
            <w:r w:rsidRPr="00BC4F3C">
              <w:rPr>
                <w:rFonts w:ascii="仿宋_GB2312" w:eastAsia="仿宋_GB2312" w:hAnsi="仿宋"/>
                <w:color w:val="000000"/>
                <w:sz w:val="28"/>
                <w:szCs w:val="28"/>
              </w:rPr>
              <w:t xml:space="preserve">  </w:t>
            </w:r>
            <w:r w:rsidRPr="00BC4F3C">
              <w:rPr>
                <w:rFonts w:ascii="仿宋_GB2312" w:eastAsia="仿宋_GB2312" w:hAnsi="仿宋" w:hint="eastAsia"/>
                <w:color w:val="000000"/>
                <w:sz w:val="28"/>
                <w:szCs w:val="28"/>
              </w:rPr>
              <w:t>日</w:t>
            </w:r>
          </w:p>
        </w:tc>
      </w:tr>
    </w:tbl>
    <w:p w:rsidR="00E645E5" w:rsidRDefault="00E645E5">
      <w:pPr>
        <w:pStyle w:val="Heading2"/>
        <w:rPr>
          <w:rFonts w:ascii="仿宋_GB2312"/>
        </w:rPr>
      </w:pPr>
      <w:bookmarkStart w:id="15" w:name="_Toc256000014"/>
      <w:r>
        <w:rPr>
          <w:rStyle w:val="2GB2312Char"/>
          <w:rFonts w:hint="eastAsia"/>
          <w:b/>
          <w:bCs w:val="0"/>
          <w:sz w:val="30"/>
          <w:szCs w:val="30"/>
        </w:rPr>
        <w:t>十二、实地查勘期</w:t>
      </w:r>
      <w:bookmarkEnd w:id="15"/>
    </w:p>
    <w:p w:rsidR="00E645E5" w:rsidRDefault="00E645E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_GB2312" w:cs="宋体"/>
          <w:kern w:val="0"/>
          <w:szCs w:val="30"/>
        </w:rPr>
      </w:pPr>
      <w:r>
        <w:rPr>
          <w:rFonts w:ascii="仿宋_GB2312" w:cs="宋体"/>
          <w:kern w:val="0"/>
          <w:szCs w:val="30"/>
        </w:rPr>
        <w:t>2017</w:t>
      </w:r>
      <w:r>
        <w:rPr>
          <w:rFonts w:ascii="仿宋_GB2312" w:cs="宋体" w:hint="eastAsia"/>
          <w:kern w:val="0"/>
          <w:szCs w:val="30"/>
        </w:rPr>
        <w:t>年</w:t>
      </w:r>
      <w:r>
        <w:rPr>
          <w:rFonts w:ascii="仿宋_GB2312" w:cs="宋体"/>
          <w:kern w:val="0"/>
          <w:szCs w:val="30"/>
        </w:rPr>
        <w:t>7</w:t>
      </w:r>
      <w:r>
        <w:rPr>
          <w:rFonts w:ascii="仿宋_GB2312" w:cs="宋体" w:hint="eastAsia"/>
          <w:kern w:val="0"/>
          <w:szCs w:val="30"/>
        </w:rPr>
        <w:t>月</w:t>
      </w:r>
      <w:r>
        <w:rPr>
          <w:rFonts w:ascii="仿宋_GB2312" w:cs="宋体"/>
          <w:kern w:val="0"/>
          <w:szCs w:val="30"/>
        </w:rPr>
        <w:t>21</w:t>
      </w:r>
      <w:r>
        <w:rPr>
          <w:rFonts w:ascii="仿宋_GB2312" w:cs="宋体" w:hint="eastAsia"/>
          <w:kern w:val="0"/>
          <w:szCs w:val="30"/>
        </w:rPr>
        <w:t>日。</w:t>
      </w:r>
    </w:p>
    <w:p w:rsidR="00E645E5" w:rsidRDefault="00E645E5">
      <w:pPr>
        <w:pStyle w:val="Heading2"/>
      </w:pPr>
      <w:bookmarkStart w:id="16" w:name="_Toc256000015"/>
      <w:r>
        <w:rPr>
          <w:rStyle w:val="2GB2312Char"/>
          <w:rFonts w:ascii="Arial" w:hAnsi="Arial" w:hint="eastAsia"/>
          <w:b/>
          <w:sz w:val="30"/>
          <w:szCs w:val="30"/>
        </w:rPr>
        <w:t>十三、估价作业期</w:t>
      </w:r>
      <w:bookmarkEnd w:id="16"/>
    </w:p>
    <w:p w:rsidR="00E645E5" w:rsidRDefault="00E645E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_GB2312" w:cs="宋体"/>
          <w:color w:val="000000"/>
          <w:kern w:val="0"/>
          <w:szCs w:val="30"/>
        </w:rPr>
      </w:pPr>
      <w:r>
        <w:rPr>
          <w:rFonts w:ascii="仿宋_GB2312" w:cs="宋体"/>
          <w:kern w:val="0"/>
          <w:szCs w:val="30"/>
        </w:rPr>
        <w:t>2017</w:t>
      </w:r>
      <w:r>
        <w:rPr>
          <w:rFonts w:ascii="仿宋_GB2312" w:cs="宋体" w:hint="eastAsia"/>
          <w:kern w:val="0"/>
          <w:szCs w:val="30"/>
        </w:rPr>
        <w:t>年</w:t>
      </w:r>
      <w:r>
        <w:rPr>
          <w:rFonts w:ascii="仿宋_GB2312" w:cs="宋体"/>
          <w:kern w:val="0"/>
          <w:szCs w:val="30"/>
        </w:rPr>
        <w:t>7</w:t>
      </w:r>
      <w:r>
        <w:rPr>
          <w:rFonts w:ascii="仿宋_GB2312" w:cs="宋体" w:hint="eastAsia"/>
          <w:kern w:val="0"/>
          <w:szCs w:val="30"/>
        </w:rPr>
        <w:t>月</w:t>
      </w:r>
      <w:r>
        <w:rPr>
          <w:rFonts w:ascii="仿宋_GB2312" w:cs="宋体"/>
          <w:kern w:val="0"/>
          <w:szCs w:val="30"/>
        </w:rPr>
        <w:t>17</w:t>
      </w:r>
      <w:r>
        <w:rPr>
          <w:rFonts w:ascii="仿宋_GB2312" w:cs="宋体" w:hint="eastAsia"/>
          <w:kern w:val="0"/>
          <w:szCs w:val="30"/>
        </w:rPr>
        <w:t>日</w:t>
      </w:r>
      <w:r>
        <w:rPr>
          <w:rFonts w:ascii="仿宋_GB2312" w:cs="宋体" w:hint="eastAsia"/>
          <w:color w:val="000000"/>
          <w:kern w:val="0"/>
          <w:szCs w:val="30"/>
        </w:rPr>
        <w:t>至</w:t>
      </w:r>
      <w:r>
        <w:rPr>
          <w:rFonts w:ascii="仿宋_GB2312" w:cs="宋体"/>
          <w:color w:val="000000"/>
          <w:kern w:val="0"/>
          <w:szCs w:val="30"/>
        </w:rPr>
        <w:t>2017</w:t>
      </w:r>
      <w:r>
        <w:rPr>
          <w:rFonts w:ascii="仿宋_GB2312" w:cs="宋体" w:hint="eastAsia"/>
          <w:color w:val="000000"/>
          <w:kern w:val="0"/>
          <w:szCs w:val="30"/>
        </w:rPr>
        <w:t>年</w:t>
      </w:r>
      <w:r>
        <w:rPr>
          <w:rFonts w:ascii="仿宋_GB2312" w:cs="宋体"/>
          <w:color w:val="000000"/>
          <w:kern w:val="0"/>
          <w:szCs w:val="30"/>
        </w:rPr>
        <w:t>11</w:t>
      </w:r>
      <w:r>
        <w:rPr>
          <w:rFonts w:ascii="仿宋_GB2312" w:cs="宋体" w:hint="eastAsia"/>
          <w:color w:val="000000"/>
          <w:kern w:val="0"/>
          <w:szCs w:val="30"/>
        </w:rPr>
        <w:t>月</w:t>
      </w:r>
      <w:r>
        <w:rPr>
          <w:rFonts w:ascii="仿宋_GB2312" w:cs="宋体"/>
          <w:color w:val="000000"/>
          <w:kern w:val="0"/>
          <w:szCs w:val="30"/>
        </w:rPr>
        <w:t>24</w:t>
      </w:r>
      <w:r>
        <w:rPr>
          <w:rFonts w:ascii="仿宋_GB2312" w:cs="宋体" w:hint="eastAsia"/>
          <w:color w:val="000000"/>
          <w:kern w:val="0"/>
          <w:szCs w:val="30"/>
        </w:rPr>
        <w:t>日。</w:t>
      </w:r>
    </w:p>
    <w:p w:rsidR="00E645E5" w:rsidRDefault="00E645E5">
      <w:pPr>
        <w:snapToGrid w:val="0"/>
        <w:ind w:firstLineChars="1200" w:firstLine="3600"/>
        <w:rPr>
          <w:rFonts w:ascii="仿宋_GB2312" w:cs="宋体"/>
          <w:color w:val="000000"/>
          <w:kern w:val="0"/>
          <w:szCs w:val="30"/>
        </w:rPr>
      </w:pPr>
    </w:p>
    <w:p w:rsidR="00E645E5" w:rsidRDefault="00E645E5">
      <w:pPr>
        <w:snapToGrid w:val="0"/>
        <w:ind w:firstLineChars="1200" w:firstLine="3600"/>
        <w:rPr>
          <w:rFonts w:ascii="仿宋_GB2312" w:cs="宋体"/>
          <w:color w:val="000000"/>
          <w:kern w:val="0"/>
          <w:szCs w:val="30"/>
        </w:rPr>
      </w:pPr>
    </w:p>
    <w:p w:rsidR="00E645E5" w:rsidRDefault="00E645E5">
      <w:pPr>
        <w:snapToGrid w:val="0"/>
        <w:ind w:firstLineChars="1200" w:firstLine="3600"/>
        <w:rPr>
          <w:rFonts w:ascii="仿宋_GB2312" w:cs="宋体"/>
          <w:color w:val="000000"/>
          <w:kern w:val="0"/>
          <w:szCs w:val="30"/>
        </w:rPr>
      </w:pPr>
    </w:p>
    <w:p w:rsidR="00E645E5" w:rsidRDefault="00E645E5">
      <w:pPr>
        <w:snapToGrid w:val="0"/>
        <w:ind w:firstLineChars="1200" w:firstLine="3600"/>
        <w:rPr>
          <w:rFonts w:ascii="仿宋_GB2312" w:cs="宋体"/>
          <w:color w:val="000000"/>
          <w:kern w:val="0"/>
          <w:szCs w:val="30"/>
        </w:rPr>
      </w:pPr>
    </w:p>
    <w:p w:rsidR="00E645E5" w:rsidRDefault="00E645E5">
      <w:pPr>
        <w:snapToGrid w:val="0"/>
        <w:ind w:firstLineChars="1200" w:firstLine="3600"/>
        <w:rPr>
          <w:rFonts w:ascii="仿宋_GB2312" w:cs="宋体"/>
          <w:color w:val="000000"/>
          <w:kern w:val="0"/>
          <w:szCs w:val="30"/>
        </w:rPr>
      </w:pPr>
    </w:p>
    <w:p w:rsidR="00E645E5" w:rsidRDefault="00E645E5">
      <w:pPr>
        <w:snapToGrid w:val="0"/>
        <w:ind w:firstLineChars="1200" w:firstLine="3600"/>
        <w:rPr>
          <w:rFonts w:ascii="仿宋_GB2312" w:cs="宋体"/>
          <w:color w:val="000000"/>
          <w:kern w:val="0"/>
          <w:szCs w:val="30"/>
        </w:rPr>
      </w:pPr>
    </w:p>
    <w:p w:rsidR="00E645E5" w:rsidRDefault="00E645E5">
      <w:pPr>
        <w:snapToGrid w:val="0"/>
        <w:ind w:firstLineChars="1200" w:firstLine="3600"/>
        <w:rPr>
          <w:rFonts w:ascii="仿宋_GB2312" w:cs="宋体"/>
          <w:color w:val="000000"/>
          <w:kern w:val="0"/>
          <w:szCs w:val="30"/>
        </w:rPr>
      </w:pPr>
    </w:p>
    <w:p w:rsidR="00E645E5" w:rsidRDefault="00E645E5">
      <w:pPr>
        <w:snapToGrid w:val="0"/>
        <w:ind w:firstLineChars="1200" w:firstLine="3600"/>
        <w:rPr>
          <w:rFonts w:ascii="仿宋_GB2312" w:cs="宋体"/>
          <w:color w:val="000000"/>
          <w:kern w:val="0"/>
          <w:szCs w:val="30"/>
        </w:rPr>
      </w:pPr>
    </w:p>
    <w:p w:rsidR="00E645E5" w:rsidRDefault="00E645E5">
      <w:pPr>
        <w:snapToGrid w:val="0"/>
        <w:ind w:firstLineChars="1200" w:firstLine="3600"/>
        <w:rPr>
          <w:rFonts w:ascii="仿宋_GB2312" w:cs="宋体"/>
          <w:color w:val="000000"/>
          <w:kern w:val="0"/>
          <w:szCs w:val="30"/>
        </w:rPr>
      </w:pPr>
      <w:r>
        <w:rPr>
          <w:rFonts w:ascii="仿宋_GB2312" w:cs="宋体" w:hint="eastAsia"/>
          <w:color w:val="000000"/>
          <w:kern w:val="0"/>
          <w:szCs w:val="30"/>
        </w:rPr>
        <w:t>山东上和土地房地产评估测绘有限公司</w:t>
      </w:r>
    </w:p>
    <w:p w:rsidR="00E645E5" w:rsidRDefault="00E645E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1700" w:firstLine="5100"/>
        <w:rPr>
          <w:rFonts w:ascii="仿宋_GB2312" w:cs="宋体"/>
          <w:color w:val="000000"/>
          <w:kern w:val="0"/>
          <w:szCs w:val="30"/>
        </w:rPr>
      </w:pPr>
      <w:r>
        <w:rPr>
          <w:rFonts w:ascii="仿宋_GB2312" w:cs="宋体"/>
          <w:kern w:val="0"/>
          <w:szCs w:val="30"/>
        </w:rPr>
        <w:t>2017</w:t>
      </w:r>
      <w:r>
        <w:rPr>
          <w:rFonts w:ascii="仿宋_GB2312" w:cs="宋体" w:hint="eastAsia"/>
          <w:kern w:val="0"/>
          <w:szCs w:val="30"/>
        </w:rPr>
        <w:t>年</w:t>
      </w:r>
      <w:r>
        <w:rPr>
          <w:rFonts w:ascii="仿宋_GB2312" w:cs="宋体"/>
          <w:kern w:val="0"/>
          <w:szCs w:val="30"/>
        </w:rPr>
        <w:t>11</w:t>
      </w:r>
      <w:r>
        <w:rPr>
          <w:rFonts w:ascii="仿宋_GB2312" w:cs="宋体" w:hint="eastAsia"/>
          <w:kern w:val="0"/>
          <w:szCs w:val="30"/>
        </w:rPr>
        <w:t>月</w:t>
      </w:r>
      <w:r>
        <w:rPr>
          <w:rFonts w:ascii="仿宋_GB2312" w:cs="宋体"/>
          <w:kern w:val="0"/>
          <w:szCs w:val="30"/>
        </w:rPr>
        <w:t>24</w:t>
      </w:r>
      <w:r>
        <w:rPr>
          <w:rFonts w:ascii="仿宋_GB2312" w:cs="宋体" w:hint="eastAsia"/>
          <w:kern w:val="0"/>
          <w:szCs w:val="30"/>
        </w:rPr>
        <w:t>日</w:t>
      </w:r>
    </w:p>
    <w:p w:rsidR="00E645E5" w:rsidRDefault="00E645E5">
      <w:pPr>
        <w:widowControl/>
        <w:jc w:val="left"/>
        <w:rPr>
          <w:rFonts w:ascii="仿宋_GB2312" w:cs="宋体"/>
          <w:color w:val="000000"/>
          <w:kern w:val="0"/>
          <w:szCs w:val="30"/>
        </w:rPr>
      </w:pPr>
      <w:r>
        <w:rPr>
          <w:rFonts w:ascii="仿宋_GB2312" w:cs="宋体"/>
          <w:color w:val="000000"/>
          <w:kern w:val="0"/>
          <w:szCs w:val="30"/>
        </w:rPr>
        <w:br w:type="page"/>
      </w:r>
    </w:p>
    <w:p w:rsidR="00E645E5" w:rsidRDefault="00E645E5">
      <w:pPr>
        <w:pStyle w:val="Heading1"/>
        <w:rPr>
          <w:rFonts w:ascii="仿宋_GB2312"/>
        </w:rPr>
      </w:pPr>
      <w:bookmarkStart w:id="17" w:name="_Toc256000016"/>
    </w:p>
    <w:p w:rsidR="00E645E5" w:rsidRDefault="00E645E5">
      <w:pPr>
        <w:pStyle w:val="Heading1"/>
        <w:rPr>
          <w:rFonts w:ascii="仿宋_GB2312"/>
        </w:rPr>
      </w:pPr>
      <w:r>
        <w:rPr>
          <w:rFonts w:ascii="仿宋_GB2312" w:hint="eastAsia"/>
        </w:rPr>
        <w:t>附</w:t>
      </w:r>
      <w:r>
        <w:rPr>
          <w:rFonts w:ascii="仿宋_GB2312"/>
        </w:rPr>
        <w:t xml:space="preserve">   </w:t>
      </w:r>
      <w:r>
        <w:rPr>
          <w:rFonts w:ascii="仿宋_GB2312" w:hint="eastAsia"/>
        </w:rPr>
        <w:t>件</w:t>
      </w:r>
      <w:bookmarkEnd w:id="17"/>
    </w:p>
    <w:p w:rsidR="00E645E5" w:rsidRDefault="00E645E5"/>
    <w:p w:rsidR="00E645E5" w:rsidRDefault="00E645E5" w:rsidP="009F0604">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480" w:lineRule="exact"/>
        <w:ind w:leftChars="199" w:left="1347" w:hangingChars="250" w:hanging="750"/>
        <w:rPr>
          <w:rFonts w:ascii="仿宋_GB2312" w:cs="黑体"/>
          <w:kern w:val="0"/>
          <w:szCs w:val="30"/>
        </w:rPr>
      </w:pPr>
      <w:r>
        <w:rPr>
          <w:rFonts w:ascii="仿宋_GB2312" w:cs="黑体" w:hint="eastAsia"/>
          <w:kern w:val="0"/>
          <w:szCs w:val="30"/>
        </w:rPr>
        <w:t>一、《山东省济宁市中级人民法院鉴定委托函》【（</w:t>
      </w:r>
      <w:r>
        <w:rPr>
          <w:rFonts w:ascii="仿宋_GB2312" w:cs="黑体"/>
          <w:kern w:val="0"/>
          <w:szCs w:val="30"/>
        </w:rPr>
        <w:t>2017</w:t>
      </w:r>
      <w:r>
        <w:rPr>
          <w:rFonts w:ascii="仿宋_GB2312" w:cs="黑体" w:hint="eastAsia"/>
          <w:kern w:val="0"/>
          <w:szCs w:val="30"/>
        </w:rPr>
        <w:t>）济中法技对外委托字第</w:t>
      </w:r>
      <w:r>
        <w:rPr>
          <w:rFonts w:ascii="仿宋_GB2312" w:cs="黑体"/>
          <w:kern w:val="0"/>
          <w:szCs w:val="30"/>
        </w:rPr>
        <w:t>37</w:t>
      </w:r>
      <w:r>
        <w:rPr>
          <w:rFonts w:ascii="仿宋_GB2312" w:cs="黑体" w:hint="eastAsia"/>
          <w:kern w:val="0"/>
          <w:szCs w:val="30"/>
        </w:rPr>
        <w:t>号】复印件</w:t>
      </w:r>
    </w:p>
    <w:p w:rsidR="00E645E5" w:rsidRDefault="00E645E5" w:rsidP="00D51C9D">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480" w:lineRule="exact"/>
        <w:ind w:firstLineChars="200" w:firstLine="600"/>
        <w:jc w:val="left"/>
        <w:rPr>
          <w:rFonts w:ascii="仿宋_GB2312" w:cs="黑体"/>
          <w:kern w:val="0"/>
          <w:szCs w:val="30"/>
        </w:rPr>
      </w:pPr>
      <w:r>
        <w:rPr>
          <w:rFonts w:ascii="仿宋_GB2312" w:cs="黑体" w:hint="eastAsia"/>
          <w:kern w:val="0"/>
          <w:szCs w:val="30"/>
        </w:rPr>
        <w:t>二、《不动产查询函（回执）》复印件</w:t>
      </w:r>
    </w:p>
    <w:p w:rsidR="00E645E5" w:rsidRDefault="00E645E5" w:rsidP="00D51C9D">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480" w:lineRule="exact"/>
        <w:ind w:firstLineChars="200" w:firstLine="600"/>
        <w:jc w:val="left"/>
        <w:rPr>
          <w:rFonts w:ascii="仿宋_GB2312" w:cs="黑体"/>
          <w:kern w:val="0"/>
          <w:szCs w:val="30"/>
        </w:rPr>
      </w:pPr>
      <w:r>
        <w:rPr>
          <w:rFonts w:ascii="仿宋_GB2312" w:cs="黑体" w:hint="eastAsia"/>
          <w:kern w:val="0"/>
          <w:szCs w:val="30"/>
        </w:rPr>
        <w:t>三、估价对象位置示意图</w:t>
      </w:r>
    </w:p>
    <w:p w:rsidR="00E645E5" w:rsidRDefault="00E645E5" w:rsidP="00D51C9D">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480" w:lineRule="exact"/>
        <w:ind w:firstLineChars="200" w:firstLine="600"/>
        <w:jc w:val="left"/>
        <w:rPr>
          <w:rFonts w:ascii="仿宋_GB2312" w:cs="黑体"/>
          <w:kern w:val="0"/>
          <w:szCs w:val="30"/>
        </w:rPr>
      </w:pPr>
      <w:r>
        <w:rPr>
          <w:rFonts w:ascii="仿宋_GB2312" w:cs="黑体" w:hint="eastAsia"/>
          <w:kern w:val="0"/>
          <w:szCs w:val="30"/>
        </w:rPr>
        <w:t>四、估价对象于价值时点局部现状图</w:t>
      </w:r>
    </w:p>
    <w:p w:rsidR="00E645E5" w:rsidRDefault="00E645E5" w:rsidP="009F0604">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480" w:lineRule="exact"/>
        <w:rPr>
          <w:rFonts w:ascii="仿宋_GB2312" w:cs="黑体"/>
          <w:kern w:val="0"/>
          <w:szCs w:val="30"/>
        </w:rPr>
      </w:pPr>
      <w:r>
        <w:rPr>
          <w:rFonts w:ascii="仿宋_GB2312" w:cs="黑体"/>
          <w:kern w:val="0"/>
          <w:szCs w:val="30"/>
        </w:rPr>
        <w:t xml:space="preserve">    </w:t>
      </w:r>
      <w:r>
        <w:rPr>
          <w:rFonts w:ascii="仿宋_GB2312" w:cs="黑体" w:hint="eastAsia"/>
          <w:kern w:val="0"/>
          <w:szCs w:val="30"/>
        </w:rPr>
        <w:t>五、房地产估价机构营业执照复印件</w:t>
      </w:r>
    </w:p>
    <w:p w:rsidR="00E645E5" w:rsidRDefault="00E645E5" w:rsidP="009F0604">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480" w:lineRule="exact"/>
        <w:rPr>
          <w:rFonts w:ascii="仿宋_GB2312" w:cs="黑体"/>
          <w:kern w:val="0"/>
          <w:szCs w:val="30"/>
        </w:rPr>
      </w:pPr>
      <w:r>
        <w:rPr>
          <w:rFonts w:ascii="仿宋_GB2312" w:cs="黑体"/>
          <w:kern w:val="0"/>
          <w:szCs w:val="30"/>
        </w:rPr>
        <w:t xml:space="preserve">    </w:t>
      </w:r>
      <w:r>
        <w:rPr>
          <w:rFonts w:ascii="仿宋_GB2312" w:cs="黑体" w:hint="eastAsia"/>
          <w:kern w:val="0"/>
          <w:szCs w:val="30"/>
        </w:rPr>
        <w:t>六、房地产估价机构资质证书复印件</w:t>
      </w:r>
    </w:p>
    <w:p w:rsidR="00E645E5" w:rsidRDefault="00E645E5" w:rsidP="009F0604">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480" w:lineRule="exact"/>
        <w:rPr>
          <w:rFonts w:ascii="仿宋_GB2312" w:cs="黑体"/>
          <w:kern w:val="0"/>
          <w:szCs w:val="30"/>
        </w:rPr>
      </w:pPr>
      <w:r>
        <w:rPr>
          <w:rFonts w:ascii="仿宋_GB2312" w:cs="黑体"/>
          <w:kern w:val="0"/>
          <w:szCs w:val="30"/>
        </w:rPr>
        <w:t xml:space="preserve">    </w:t>
      </w:r>
      <w:r>
        <w:rPr>
          <w:rFonts w:ascii="仿宋_GB2312" w:cs="黑体" w:hint="eastAsia"/>
          <w:kern w:val="0"/>
          <w:szCs w:val="30"/>
        </w:rPr>
        <w:t>七、房地产估价师注册证书复印件</w:t>
      </w:r>
    </w:p>
    <w:p w:rsidR="00E645E5" w:rsidRDefault="00E645E5" w:rsidP="006038ED">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480" w:lineRule="exact"/>
        <w:rPr>
          <w:rFonts w:ascii="仿宋_GB2312" w:cs="黑体"/>
          <w:kern w:val="0"/>
          <w:szCs w:val="30"/>
        </w:rPr>
      </w:pPr>
      <w:r>
        <w:rPr>
          <w:rFonts w:ascii="仿宋_GB2312" w:cs="黑体"/>
          <w:kern w:val="0"/>
          <w:szCs w:val="30"/>
        </w:rPr>
        <w:t xml:space="preserve">   </w:t>
      </w:r>
    </w:p>
    <w:p w:rsidR="00E645E5" w:rsidRDefault="00E645E5">
      <w:pPr>
        <w:pStyle w:val="TOC2"/>
        <w:rPr>
          <w:rStyle w:val="Hyperlink"/>
          <w:rFonts w:ascii="仿宋_GB2312"/>
          <w:color w:val="auto"/>
          <w:szCs w:val="30"/>
          <w:u w:val="none"/>
        </w:rPr>
      </w:pPr>
    </w:p>
    <w:p w:rsidR="00E645E5" w:rsidRDefault="00E645E5">
      <w:pPr>
        <w:rPr>
          <w:rFonts w:ascii="仿宋_GB2312" w:hAnsi="宋体"/>
          <w:b/>
          <w:bCs/>
          <w:spacing w:val="10"/>
          <w:szCs w:val="30"/>
        </w:rPr>
      </w:pPr>
    </w:p>
    <w:sectPr w:rsidR="00E645E5" w:rsidSect="00883D59">
      <w:headerReference w:type="even" r:id="rId7"/>
      <w:headerReference w:type="default" r:id="rId8"/>
      <w:footerReference w:type="even" r:id="rId9"/>
      <w:footerReference w:type="default" r:id="rId10"/>
      <w:headerReference w:type="first" r:id="rId11"/>
      <w:footerReference w:type="first" r:id="rId12"/>
      <w:type w:val="continuous"/>
      <w:pgSz w:w="11906" w:h="16838"/>
      <w:pgMar w:top="1560" w:right="1106" w:bottom="1276" w:left="1797" w:header="851" w:footer="992" w:gutter="0"/>
      <w:pgNumType w:start="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45E5" w:rsidRDefault="00E645E5" w:rsidP="00883D59">
      <w:pPr>
        <w:spacing w:line="240" w:lineRule="auto"/>
      </w:pPr>
      <w:r>
        <w:separator/>
      </w:r>
    </w:p>
  </w:endnote>
  <w:endnote w:type="continuationSeparator" w:id="0">
    <w:p w:rsidR="00E645E5" w:rsidRDefault="00E645E5" w:rsidP="00883D5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panose1 w:val="00000000000000000000"/>
    <w:charset w:val="86"/>
    <w:family w:val="modern"/>
    <w:notTrueType/>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新宋体">
    <w:panose1 w:val="02010609030101010101"/>
    <w:charset w:val="86"/>
    <w:family w:val="modern"/>
    <w:pitch w:val="fixed"/>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隶书">
    <w:altName w:val="微软雅黑"/>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5E5" w:rsidRDefault="00E645E5">
    <w:pPr>
      <w:pStyle w:val="Footer"/>
      <w:framePr w:wrap="around" w:vAnchor="text" w:hAnchor="margin" w:xAlign="right" w:y="1"/>
      <w:ind w:firstLine="360"/>
      <w:rPr>
        <w:rStyle w:val="PageNumber"/>
      </w:rPr>
    </w:pPr>
    <w:r>
      <w:rPr>
        <w:rStyle w:val="PageNumber"/>
      </w:rPr>
      <w:fldChar w:fldCharType="begin"/>
    </w:r>
    <w:r>
      <w:rPr>
        <w:rStyle w:val="PageNumber"/>
      </w:rPr>
      <w:instrText xml:space="preserve">PAGE  </w:instrText>
    </w:r>
    <w:r>
      <w:rPr>
        <w:rStyle w:val="PageNumber"/>
      </w:rPr>
      <w:fldChar w:fldCharType="end"/>
    </w:r>
  </w:p>
  <w:p w:rsidR="00E645E5" w:rsidRDefault="00E645E5">
    <w:pPr>
      <w:pStyle w:val="Footer"/>
      <w:ind w:right="360" w:firstLine="360"/>
    </w:pPr>
  </w:p>
  <w:p w:rsidR="00E645E5" w:rsidRDefault="00E645E5">
    <w:pPr>
      <w:ind w:firstLine="60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5E5" w:rsidRDefault="00E645E5">
    <w:pPr>
      <w:pStyle w:val="Footer"/>
      <w:spacing w:line="240" w:lineRule="auto"/>
      <w:ind w:firstLine="360"/>
      <w:jc w:val="center"/>
    </w:pPr>
    <w:fldSimple w:instr=" PAGE   \* MERGEFORMAT ">
      <w:r w:rsidRPr="00B626D6">
        <w:rPr>
          <w:noProof/>
          <w:lang w:val="zh-CN"/>
        </w:rPr>
        <w:t>3</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5E5" w:rsidRDefault="00E645E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45E5" w:rsidRDefault="00E645E5" w:rsidP="00883D59">
      <w:pPr>
        <w:spacing w:line="240" w:lineRule="auto"/>
      </w:pPr>
      <w:r>
        <w:separator/>
      </w:r>
    </w:p>
  </w:footnote>
  <w:footnote w:type="continuationSeparator" w:id="0">
    <w:p w:rsidR="00E645E5" w:rsidRDefault="00E645E5" w:rsidP="00883D59">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5E5" w:rsidRDefault="00E645E5">
    <w:pPr>
      <w:pStyle w:val="Header"/>
      <w:ind w:firstLine="36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700084" o:spid="_x0000_s2049" type="#_x0000_t75" style="position:absolute;left:0;text-align:left;margin-left:0;margin-top:0;width:449.95pt;height:636.45pt;z-index:-251658752;mso-position-horizontal:center;mso-position-horizontal-relative:margin;mso-position-vertical:center;mso-position-vertical-relative:margin" o:allowincell="f">
          <v:imagedata r:id="rId1" o:title=""/>
          <w10:wrap anchorx="margin" anchory="margin"/>
        </v:shape>
      </w:pict>
    </w:r>
  </w:p>
  <w:p w:rsidR="00E645E5" w:rsidRDefault="00E645E5">
    <w:pPr>
      <w:ind w:firstLine="60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5E5" w:rsidRDefault="00E645E5">
    <w:pPr>
      <w:pStyle w:val="Header"/>
      <w:tabs>
        <w:tab w:val="clear" w:pos="8306"/>
        <w:tab w:val="right" w:pos="8931"/>
      </w:tabs>
      <w:ind w:right="72" w:firstLine="361"/>
      <w:jc w:val="both"/>
      <w:rPr>
        <w:rFonts w:ascii="隶书" w:eastAsia="隶书"/>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700085" o:spid="_x0000_s2050" type="#_x0000_t75" style="position:absolute;left:0;text-align:left;margin-left:0;margin-top:0;width:449.95pt;height:636.45pt;z-index:-251657728;mso-position-horizontal:center;mso-position-horizontal-relative:margin;mso-position-vertical:center;mso-position-vertical-relative:margin" o:allowincell="f">
          <v:imagedata r:id="rId1" o:title=""/>
          <w10:wrap anchorx="margin" anchory="margin"/>
        </v:shape>
      </w:pict>
    </w:r>
    <w:r w:rsidRPr="00BC4F3C">
      <w:rPr>
        <w:rFonts w:ascii="黑体" w:eastAsia="黑体"/>
        <w:b/>
        <w:i/>
        <w:noProof/>
      </w:rPr>
      <w:pict>
        <v:shape id="图片 1" o:spid="_x0000_i1026" type="#_x0000_t75" alt="L$E2U1166F{HBX34W_CP2G1_副本" style="width:21.75pt;height:21.75pt;visibility:visible">
          <v:imagedata r:id="rId2" o:title=""/>
        </v:shape>
      </w:pict>
    </w:r>
    <w:r>
      <w:rPr>
        <w:rFonts w:ascii="黑体" w:eastAsia="黑体"/>
        <w:b/>
        <w:i/>
      </w:rPr>
      <w:t xml:space="preserve">                                                       </w:t>
    </w:r>
    <w:r>
      <w:rPr>
        <w:rFonts w:ascii="隶书" w:eastAsia="隶书" w:hint="eastAsia"/>
      </w:rPr>
      <w:t>山东上和土地房地产评估测绘有限公司</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5E5" w:rsidRDefault="00E645E5">
    <w:pPr>
      <w:pStyle w:val="Header"/>
      <w:pBdr>
        <w:bottom w:val="none" w:sz="0" w:space="0" w:color="auto"/>
      </w:pBdr>
      <w:ind w:firstLine="36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700083" o:spid="_x0000_s2051" type="#_x0000_t75" style="position:absolute;left:0;text-align:left;margin-left:0;margin-top:0;width:449.95pt;height:636.45pt;z-index:-251659776;mso-position-horizontal:center;mso-position-horizontal-relative:margin;mso-position-vertical:center;mso-position-vertical-relative:margin" o:allowincell="f">
          <v:imagedata r:id="rId1" o:title=""/>
          <w10:wrap anchorx="margin" anchory="margin"/>
        </v:shape>
      </w:pict>
    </w:r>
  </w:p>
  <w:p w:rsidR="00E645E5" w:rsidRDefault="00E645E5">
    <w:pPr>
      <w:ind w:firstLine="60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15BCD"/>
    <w:multiLevelType w:val="singleLevel"/>
    <w:tmpl w:val="5859E486"/>
    <w:lvl w:ilvl="0">
      <w:start w:val="2"/>
      <w:numFmt w:val="chineseCounting"/>
      <w:suff w:val="nothing"/>
      <w:lvlText w:val="%1、"/>
      <w:lvlJc w:val="left"/>
      <w:rPr>
        <w:rFonts w:cs="Times New Roman"/>
      </w:rPr>
    </w:lvl>
  </w:abstractNum>
  <w:abstractNum w:abstractNumId="1">
    <w:nsid w:val="0F2B078A"/>
    <w:multiLevelType w:val="singleLevel"/>
    <w:tmpl w:val="5859E486"/>
    <w:lvl w:ilvl="0">
      <w:start w:val="2"/>
      <w:numFmt w:val="chineseCounting"/>
      <w:suff w:val="nothing"/>
      <w:lvlText w:val="%1、"/>
      <w:lvlJc w:val="left"/>
      <w:rPr>
        <w:rFonts w:cs="Times New Roman"/>
      </w:rPr>
    </w:lvl>
  </w:abstractNum>
  <w:abstractNum w:abstractNumId="2">
    <w:nsid w:val="1EB24B82"/>
    <w:multiLevelType w:val="hybridMultilevel"/>
    <w:tmpl w:val="97BA38EC"/>
    <w:lvl w:ilvl="0" w:tplc="2E5CCCDC">
      <w:start w:val="2"/>
      <w:numFmt w:val="japaneseCounting"/>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
    <w:nsid w:val="56FA01B2"/>
    <w:multiLevelType w:val="hybridMultilevel"/>
    <w:tmpl w:val="4B7073B4"/>
    <w:lvl w:ilvl="0" w:tplc="D824693A">
      <w:start w:val="2"/>
      <w:numFmt w:val="decimal"/>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4">
    <w:nsid w:val="5859E486"/>
    <w:multiLevelType w:val="singleLevel"/>
    <w:tmpl w:val="5859E486"/>
    <w:lvl w:ilvl="0">
      <w:start w:val="2"/>
      <w:numFmt w:val="chineseCounting"/>
      <w:suff w:val="nothing"/>
      <w:lvlText w:val="%1、"/>
      <w:lvlJc w:val="left"/>
      <w:rPr>
        <w:rFonts w:cs="Times New Roman"/>
      </w:rPr>
    </w:lvl>
  </w:abstractNum>
  <w:abstractNum w:abstractNumId="5">
    <w:nsid w:val="61DB4894"/>
    <w:multiLevelType w:val="singleLevel"/>
    <w:tmpl w:val="5859E486"/>
    <w:lvl w:ilvl="0">
      <w:start w:val="2"/>
      <w:numFmt w:val="chineseCounting"/>
      <w:suff w:val="nothing"/>
      <w:lvlText w:val="%1、"/>
      <w:lvlJc w:val="left"/>
      <w:rPr>
        <w:rFonts w:cs="Times New Roman"/>
      </w:rPr>
    </w:lvl>
  </w:abstractNum>
  <w:abstractNum w:abstractNumId="6">
    <w:nsid w:val="67A27F9F"/>
    <w:multiLevelType w:val="hybridMultilevel"/>
    <w:tmpl w:val="999EE3C0"/>
    <w:lvl w:ilvl="0" w:tplc="BEB47D26">
      <w:start w:val="2"/>
      <w:numFmt w:val="decimal"/>
      <w:lvlText w:val="%1、"/>
      <w:lvlJc w:val="left"/>
      <w:pPr>
        <w:ind w:left="1260" w:hanging="720"/>
      </w:pPr>
      <w:rPr>
        <w:rFonts w:hAnsi="仿宋" w:cs="宋体" w:hint="default"/>
        <w:color w:val="000000"/>
      </w:rPr>
    </w:lvl>
    <w:lvl w:ilvl="1" w:tplc="04090019" w:tentative="1">
      <w:start w:val="1"/>
      <w:numFmt w:val="lowerLetter"/>
      <w:lvlText w:val="%2)"/>
      <w:lvlJc w:val="left"/>
      <w:pPr>
        <w:ind w:left="1380" w:hanging="420"/>
      </w:pPr>
      <w:rPr>
        <w:rFonts w:cs="Times New Roman"/>
      </w:rPr>
    </w:lvl>
    <w:lvl w:ilvl="2" w:tplc="0409001B" w:tentative="1">
      <w:start w:val="1"/>
      <w:numFmt w:val="lowerRoman"/>
      <w:lvlText w:val="%3."/>
      <w:lvlJc w:val="right"/>
      <w:pPr>
        <w:ind w:left="1800" w:hanging="420"/>
      </w:pPr>
      <w:rPr>
        <w:rFonts w:cs="Times New Roman"/>
      </w:rPr>
    </w:lvl>
    <w:lvl w:ilvl="3" w:tplc="0409000F" w:tentative="1">
      <w:start w:val="1"/>
      <w:numFmt w:val="decimal"/>
      <w:lvlText w:val="%4."/>
      <w:lvlJc w:val="left"/>
      <w:pPr>
        <w:ind w:left="2220" w:hanging="420"/>
      </w:pPr>
      <w:rPr>
        <w:rFonts w:cs="Times New Roman"/>
      </w:rPr>
    </w:lvl>
    <w:lvl w:ilvl="4" w:tplc="04090019" w:tentative="1">
      <w:start w:val="1"/>
      <w:numFmt w:val="lowerLetter"/>
      <w:lvlText w:val="%5)"/>
      <w:lvlJc w:val="left"/>
      <w:pPr>
        <w:ind w:left="2640" w:hanging="420"/>
      </w:pPr>
      <w:rPr>
        <w:rFonts w:cs="Times New Roman"/>
      </w:rPr>
    </w:lvl>
    <w:lvl w:ilvl="5" w:tplc="0409001B" w:tentative="1">
      <w:start w:val="1"/>
      <w:numFmt w:val="lowerRoman"/>
      <w:lvlText w:val="%6."/>
      <w:lvlJc w:val="right"/>
      <w:pPr>
        <w:ind w:left="3060" w:hanging="420"/>
      </w:pPr>
      <w:rPr>
        <w:rFonts w:cs="Times New Roman"/>
      </w:rPr>
    </w:lvl>
    <w:lvl w:ilvl="6" w:tplc="0409000F" w:tentative="1">
      <w:start w:val="1"/>
      <w:numFmt w:val="decimal"/>
      <w:lvlText w:val="%7."/>
      <w:lvlJc w:val="left"/>
      <w:pPr>
        <w:ind w:left="3480" w:hanging="420"/>
      </w:pPr>
      <w:rPr>
        <w:rFonts w:cs="Times New Roman"/>
      </w:rPr>
    </w:lvl>
    <w:lvl w:ilvl="7" w:tplc="04090019" w:tentative="1">
      <w:start w:val="1"/>
      <w:numFmt w:val="lowerLetter"/>
      <w:lvlText w:val="%8)"/>
      <w:lvlJc w:val="left"/>
      <w:pPr>
        <w:ind w:left="3900" w:hanging="420"/>
      </w:pPr>
      <w:rPr>
        <w:rFonts w:cs="Times New Roman"/>
      </w:rPr>
    </w:lvl>
    <w:lvl w:ilvl="8" w:tplc="0409001B" w:tentative="1">
      <w:start w:val="1"/>
      <w:numFmt w:val="lowerRoman"/>
      <w:lvlText w:val="%9."/>
      <w:lvlJc w:val="right"/>
      <w:pPr>
        <w:ind w:left="4320" w:hanging="420"/>
      </w:pPr>
      <w:rPr>
        <w:rFonts w:cs="Times New Roman"/>
      </w:rPr>
    </w:lvl>
  </w:abstractNum>
  <w:num w:numId="1">
    <w:abstractNumId w:val="4"/>
  </w:num>
  <w:num w:numId="2">
    <w:abstractNumId w:val="2"/>
  </w:num>
  <w:num w:numId="3">
    <w:abstractNumId w:val="5"/>
  </w:num>
  <w:num w:numId="4">
    <w:abstractNumId w:val="1"/>
  </w:num>
  <w:num w:numId="5">
    <w:abstractNumId w:val="0"/>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4"/>
  <w:bordersDoNotSurroundHeader/>
  <w:bordersDoNotSurroundFooter/>
  <w:defaultTabStop w:val="420"/>
  <w:drawingGridVerticalSpacing w:val="156"/>
  <w:noPunctuationKerning/>
  <w:characterSpacingControl w:val="compressPunctuation"/>
  <w:noLineBreaksAfter w:lang="zh-CN" w:val="$([{£¥·‘“〈《「『【〔〖〝﹙﹛﹝＄（．［｛￡￥"/>
  <w:noLineBreaksBefore w:lang="zh-CN" w:val="!%),.:;&gt;?]}¢¨°·ˇˉ―‖’”…‰′″›℃∶、。〃〉》」』】〕〗〞︶︺︾﹀﹄﹚﹜﹞！＂％＇），．：；？］｀｜｝～￠"/>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2A1B"/>
    <w:rsid w:val="0003094D"/>
    <w:rsid w:val="00034004"/>
    <w:rsid w:val="00034BB4"/>
    <w:rsid w:val="00061885"/>
    <w:rsid w:val="00071DF0"/>
    <w:rsid w:val="000739AE"/>
    <w:rsid w:val="0007527F"/>
    <w:rsid w:val="00075A46"/>
    <w:rsid w:val="00076A3F"/>
    <w:rsid w:val="00077F04"/>
    <w:rsid w:val="00084028"/>
    <w:rsid w:val="00087CCB"/>
    <w:rsid w:val="000A17AB"/>
    <w:rsid w:val="000A5654"/>
    <w:rsid w:val="000B2CCB"/>
    <w:rsid w:val="000B6D4D"/>
    <w:rsid w:val="000E7CF3"/>
    <w:rsid w:val="000F035B"/>
    <w:rsid w:val="000F5DFF"/>
    <w:rsid w:val="000F7027"/>
    <w:rsid w:val="00102B37"/>
    <w:rsid w:val="00103843"/>
    <w:rsid w:val="00103C32"/>
    <w:rsid w:val="00125D51"/>
    <w:rsid w:val="00164D3C"/>
    <w:rsid w:val="001770A0"/>
    <w:rsid w:val="001A2A2A"/>
    <w:rsid w:val="001B21E7"/>
    <w:rsid w:val="001B3EDA"/>
    <w:rsid w:val="001D0AF8"/>
    <w:rsid w:val="001E13C7"/>
    <w:rsid w:val="001E19C9"/>
    <w:rsid w:val="001F2966"/>
    <w:rsid w:val="001F4134"/>
    <w:rsid w:val="001F6988"/>
    <w:rsid w:val="002041F1"/>
    <w:rsid w:val="00206A2B"/>
    <w:rsid w:val="00211A6A"/>
    <w:rsid w:val="00221264"/>
    <w:rsid w:val="002225D4"/>
    <w:rsid w:val="00230AB8"/>
    <w:rsid w:val="002337EB"/>
    <w:rsid w:val="00241ECC"/>
    <w:rsid w:val="002661F2"/>
    <w:rsid w:val="00293F83"/>
    <w:rsid w:val="002A5CE2"/>
    <w:rsid w:val="002A7862"/>
    <w:rsid w:val="002B3240"/>
    <w:rsid w:val="002C3BBB"/>
    <w:rsid w:val="002C549C"/>
    <w:rsid w:val="002F40FE"/>
    <w:rsid w:val="00301658"/>
    <w:rsid w:val="003125B5"/>
    <w:rsid w:val="00330160"/>
    <w:rsid w:val="00365A15"/>
    <w:rsid w:val="003754EB"/>
    <w:rsid w:val="003846D9"/>
    <w:rsid w:val="00390B97"/>
    <w:rsid w:val="003A1B72"/>
    <w:rsid w:val="003B021B"/>
    <w:rsid w:val="003B2199"/>
    <w:rsid w:val="003E3067"/>
    <w:rsid w:val="003E370E"/>
    <w:rsid w:val="003E493C"/>
    <w:rsid w:val="003E54B9"/>
    <w:rsid w:val="0041212E"/>
    <w:rsid w:val="00413431"/>
    <w:rsid w:val="00421256"/>
    <w:rsid w:val="00424D9F"/>
    <w:rsid w:val="00425C30"/>
    <w:rsid w:val="0042745E"/>
    <w:rsid w:val="0043642C"/>
    <w:rsid w:val="00472E4A"/>
    <w:rsid w:val="004848F2"/>
    <w:rsid w:val="00487767"/>
    <w:rsid w:val="00487ACE"/>
    <w:rsid w:val="00495976"/>
    <w:rsid w:val="004B42E1"/>
    <w:rsid w:val="004B4701"/>
    <w:rsid w:val="004B618D"/>
    <w:rsid w:val="004E0BB4"/>
    <w:rsid w:val="004E2A6F"/>
    <w:rsid w:val="004F2D75"/>
    <w:rsid w:val="00502BD9"/>
    <w:rsid w:val="0051448B"/>
    <w:rsid w:val="00523674"/>
    <w:rsid w:val="005359B9"/>
    <w:rsid w:val="005422B8"/>
    <w:rsid w:val="00545CC7"/>
    <w:rsid w:val="005530BB"/>
    <w:rsid w:val="005748B1"/>
    <w:rsid w:val="005A2B74"/>
    <w:rsid w:val="005A4A08"/>
    <w:rsid w:val="005B57C8"/>
    <w:rsid w:val="005D161D"/>
    <w:rsid w:val="005D44AA"/>
    <w:rsid w:val="005F1579"/>
    <w:rsid w:val="005F5B21"/>
    <w:rsid w:val="006038ED"/>
    <w:rsid w:val="006070F9"/>
    <w:rsid w:val="00611E02"/>
    <w:rsid w:val="00626FB2"/>
    <w:rsid w:val="00630423"/>
    <w:rsid w:val="00636D42"/>
    <w:rsid w:val="0064394B"/>
    <w:rsid w:val="00665A71"/>
    <w:rsid w:val="00677576"/>
    <w:rsid w:val="00680922"/>
    <w:rsid w:val="00687AC0"/>
    <w:rsid w:val="006A47BC"/>
    <w:rsid w:val="006C76D0"/>
    <w:rsid w:val="006F51EB"/>
    <w:rsid w:val="00725C6D"/>
    <w:rsid w:val="00730C56"/>
    <w:rsid w:val="007328E2"/>
    <w:rsid w:val="00734E32"/>
    <w:rsid w:val="007627AF"/>
    <w:rsid w:val="00766FB2"/>
    <w:rsid w:val="00793164"/>
    <w:rsid w:val="00795E73"/>
    <w:rsid w:val="00796F01"/>
    <w:rsid w:val="007A1F2D"/>
    <w:rsid w:val="007A44D6"/>
    <w:rsid w:val="007B0CEC"/>
    <w:rsid w:val="007B10C7"/>
    <w:rsid w:val="007B3AAB"/>
    <w:rsid w:val="007E33E5"/>
    <w:rsid w:val="007F2679"/>
    <w:rsid w:val="00825044"/>
    <w:rsid w:val="008306C1"/>
    <w:rsid w:val="008316FC"/>
    <w:rsid w:val="00842C68"/>
    <w:rsid w:val="00882233"/>
    <w:rsid w:val="0088329E"/>
    <w:rsid w:val="00883D59"/>
    <w:rsid w:val="008876BB"/>
    <w:rsid w:val="00887BCF"/>
    <w:rsid w:val="00891F9E"/>
    <w:rsid w:val="008B088D"/>
    <w:rsid w:val="008B73B4"/>
    <w:rsid w:val="008C00A1"/>
    <w:rsid w:val="008E4B5A"/>
    <w:rsid w:val="008E75CB"/>
    <w:rsid w:val="008F3CDB"/>
    <w:rsid w:val="00900E5F"/>
    <w:rsid w:val="00910337"/>
    <w:rsid w:val="0091430B"/>
    <w:rsid w:val="00920CB1"/>
    <w:rsid w:val="00975BB8"/>
    <w:rsid w:val="00976496"/>
    <w:rsid w:val="009815AD"/>
    <w:rsid w:val="0099379D"/>
    <w:rsid w:val="009B1EAC"/>
    <w:rsid w:val="009B7D7D"/>
    <w:rsid w:val="009C7F69"/>
    <w:rsid w:val="009D4186"/>
    <w:rsid w:val="009E2D78"/>
    <w:rsid w:val="009F0604"/>
    <w:rsid w:val="009F1886"/>
    <w:rsid w:val="009F36A8"/>
    <w:rsid w:val="00A24690"/>
    <w:rsid w:val="00A547CE"/>
    <w:rsid w:val="00A56027"/>
    <w:rsid w:val="00A570E6"/>
    <w:rsid w:val="00A64F4B"/>
    <w:rsid w:val="00A704ED"/>
    <w:rsid w:val="00AA5606"/>
    <w:rsid w:val="00AB20A3"/>
    <w:rsid w:val="00AB5281"/>
    <w:rsid w:val="00AC0B75"/>
    <w:rsid w:val="00AC22ED"/>
    <w:rsid w:val="00AD13F2"/>
    <w:rsid w:val="00AD2D35"/>
    <w:rsid w:val="00AF48BF"/>
    <w:rsid w:val="00B00D69"/>
    <w:rsid w:val="00B0253F"/>
    <w:rsid w:val="00B05E8F"/>
    <w:rsid w:val="00B2221A"/>
    <w:rsid w:val="00B34205"/>
    <w:rsid w:val="00B42C1A"/>
    <w:rsid w:val="00B52730"/>
    <w:rsid w:val="00B626D6"/>
    <w:rsid w:val="00B70D10"/>
    <w:rsid w:val="00B813A1"/>
    <w:rsid w:val="00B96B1E"/>
    <w:rsid w:val="00BA10F0"/>
    <w:rsid w:val="00BB4ABD"/>
    <w:rsid w:val="00BB74AD"/>
    <w:rsid w:val="00BC3C8A"/>
    <w:rsid w:val="00BC4F3C"/>
    <w:rsid w:val="00C0454F"/>
    <w:rsid w:val="00C05D51"/>
    <w:rsid w:val="00C067D5"/>
    <w:rsid w:val="00C14761"/>
    <w:rsid w:val="00C162E9"/>
    <w:rsid w:val="00C20652"/>
    <w:rsid w:val="00C36736"/>
    <w:rsid w:val="00C53FD6"/>
    <w:rsid w:val="00C64D46"/>
    <w:rsid w:val="00C651BD"/>
    <w:rsid w:val="00C6583F"/>
    <w:rsid w:val="00C91887"/>
    <w:rsid w:val="00C9796B"/>
    <w:rsid w:val="00CA2250"/>
    <w:rsid w:val="00CA2480"/>
    <w:rsid w:val="00CA6C87"/>
    <w:rsid w:val="00CD3F61"/>
    <w:rsid w:val="00CE152D"/>
    <w:rsid w:val="00CE3A80"/>
    <w:rsid w:val="00CF1572"/>
    <w:rsid w:val="00CF5B37"/>
    <w:rsid w:val="00CF71F0"/>
    <w:rsid w:val="00D137A7"/>
    <w:rsid w:val="00D20586"/>
    <w:rsid w:val="00D20E4E"/>
    <w:rsid w:val="00D42E5D"/>
    <w:rsid w:val="00D43A6E"/>
    <w:rsid w:val="00D47165"/>
    <w:rsid w:val="00D473FE"/>
    <w:rsid w:val="00D51C9D"/>
    <w:rsid w:val="00D53C91"/>
    <w:rsid w:val="00D6473A"/>
    <w:rsid w:val="00D6728F"/>
    <w:rsid w:val="00D73ED9"/>
    <w:rsid w:val="00D771E4"/>
    <w:rsid w:val="00D8005C"/>
    <w:rsid w:val="00D91277"/>
    <w:rsid w:val="00DB43BD"/>
    <w:rsid w:val="00DD04D0"/>
    <w:rsid w:val="00E144F2"/>
    <w:rsid w:val="00E17605"/>
    <w:rsid w:val="00E20B92"/>
    <w:rsid w:val="00E37A25"/>
    <w:rsid w:val="00E43994"/>
    <w:rsid w:val="00E469AA"/>
    <w:rsid w:val="00E546FF"/>
    <w:rsid w:val="00E60787"/>
    <w:rsid w:val="00E645E5"/>
    <w:rsid w:val="00E75C44"/>
    <w:rsid w:val="00EB62D2"/>
    <w:rsid w:val="00EC49D5"/>
    <w:rsid w:val="00ED4639"/>
    <w:rsid w:val="00ED672C"/>
    <w:rsid w:val="00EE66B2"/>
    <w:rsid w:val="00EF0ECD"/>
    <w:rsid w:val="00EF5C34"/>
    <w:rsid w:val="00F02A1B"/>
    <w:rsid w:val="00F112E6"/>
    <w:rsid w:val="00F15F36"/>
    <w:rsid w:val="00F65401"/>
    <w:rsid w:val="00F65CEA"/>
    <w:rsid w:val="00F665BE"/>
    <w:rsid w:val="00F750D1"/>
    <w:rsid w:val="00F777DC"/>
    <w:rsid w:val="00F87685"/>
    <w:rsid w:val="00F87750"/>
    <w:rsid w:val="00F9560B"/>
    <w:rsid w:val="00F97606"/>
    <w:rsid w:val="00FC381C"/>
    <w:rsid w:val="00FD28B9"/>
    <w:rsid w:val="00FE0DA0"/>
    <w:rsid w:val="00FE4DF0"/>
    <w:rsid w:val="00FF0333"/>
    <w:rsid w:val="00FF5AC9"/>
    <w:rsid w:val="0D931F3D"/>
    <w:rsid w:val="0DE542C5"/>
    <w:rsid w:val="0E1A029B"/>
    <w:rsid w:val="0E263DA5"/>
    <w:rsid w:val="12211AB9"/>
    <w:rsid w:val="143D6976"/>
    <w:rsid w:val="20F168DF"/>
    <w:rsid w:val="24132FB8"/>
    <w:rsid w:val="2AB64348"/>
    <w:rsid w:val="2E0E67A5"/>
    <w:rsid w:val="39680607"/>
    <w:rsid w:val="3A69704D"/>
    <w:rsid w:val="416E0ED3"/>
    <w:rsid w:val="435B6BA0"/>
    <w:rsid w:val="49B85CB1"/>
    <w:rsid w:val="4F321951"/>
    <w:rsid w:val="54D06A2B"/>
    <w:rsid w:val="5744277D"/>
    <w:rsid w:val="645444AD"/>
    <w:rsid w:val="6DF41139"/>
    <w:rsid w:val="6EBE344E"/>
    <w:rsid w:val="705A56A7"/>
    <w:rsid w:val="774F74C7"/>
    <w:rsid w:val="7AF4784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locked="1" w:semiHidden="0" w:uiPriority="0"/>
    <w:lsdException w:name="footer" w:locked="1" w:semiHidden="0" w:uiPriority="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locked="1" w:semiHidden="0"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locked="1" w:semiHidden="0" w:uiPriority="0"/>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locked="1" w:semiHidden="0" w:uiPriority="0"/>
    <w:lsdException w:name="FollowedHyperlink" w:unhideWhenUsed="1"/>
    <w:lsdException w:name="Strong" w:locked="1" w:semiHidden="0" w:uiPriority="0" w:qFormat="1"/>
    <w:lsdException w:name="Emphasis" w:locked="1" w:semiHidden="0" w:uiPriority="0" w:qFormat="1"/>
    <w:lsdException w:name="Document Map" w:unhideWhenUsed="1"/>
    <w:lsdException w:name="Plain Text" w:locked="1" w:semiHidden="0" w:uiPriority="0"/>
    <w:lsdException w:name="E-mail Signature" w:unhideWhenUsed="1"/>
    <w:lsdException w:name="HTML Top of Form" w:locked="1" w:semiHidden="0" w:uiPriority="0"/>
    <w:lsdException w:name="HTML Bottom of Form" w:locked="1" w:semiHidden="0" w:uiPriority="0"/>
    <w:lsdException w:name="Normal (Web)" w:locked="1" w:semiHidden="0" w:uiPriority="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locked="1" w:semiHidden="0" w:uiPriority="0"/>
    <w:lsdException w:name="annotation subject" w:unhideWhenUsed="1"/>
    <w:lsdException w:name="No List" w:locked="1" w:semiHidden="0" w:uiPriority="0"/>
    <w:lsdException w:name="Outline List 1" w:locked="1" w:semiHidden="0" w:uiPriority="0"/>
    <w:lsdException w:name="Outline List 2" w:locked="1" w:semiHidden="0" w:uiPriority="0"/>
    <w:lsdException w:name="Outline List 3" w:locked="1" w:semiHidden="0" w:uiPriority="0"/>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locked="1" w:semiHidden="0" w:uiPriority="0"/>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883D59"/>
    <w:pPr>
      <w:widowControl w:val="0"/>
      <w:spacing w:line="520" w:lineRule="exact"/>
      <w:jc w:val="both"/>
    </w:pPr>
    <w:rPr>
      <w:rFonts w:eastAsia="仿宋_GB2312"/>
      <w:sz w:val="30"/>
      <w:szCs w:val="24"/>
    </w:rPr>
  </w:style>
  <w:style w:type="paragraph" w:styleId="Heading1">
    <w:name w:val="heading 1"/>
    <w:basedOn w:val="Normal"/>
    <w:next w:val="Normal"/>
    <w:link w:val="Heading1Char"/>
    <w:uiPriority w:val="99"/>
    <w:qFormat/>
    <w:rsid w:val="00883D59"/>
    <w:pPr>
      <w:keepNext/>
      <w:keepLines/>
      <w:jc w:val="center"/>
      <w:outlineLvl w:val="0"/>
    </w:pPr>
    <w:rPr>
      <w:b/>
      <w:bCs/>
      <w:kern w:val="44"/>
      <w:sz w:val="40"/>
      <w:szCs w:val="44"/>
    </w:rPr>
  </w:style>
  <w:style w:type="paragraph" w:styleId="Heading2">
    <w:name w:val="heading 2"/>
    <w:basedOn w:val="Normal"/>
    <w:next w:val="Normal"/>
    <w:link w:val="Heading2Char"/>
    <w:uiPriority w:val="99"/>
    <w:qFormat/>
    <w:rsid w:val="00883D59"/>
    <w:pPr>
      <w:keepNext/>
      <w:keepLines/>
      <w:outlineLvl w:val="1"/>
    </w:pPr>
    <w:rPr>
      <w:rFonts w:ascii="Arial" w:hAnsi="Arial"/>
      <w:b/>
      <w:bCs/>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83D59"/>
    <w:rPr>
      <w:rFonts w:eastAsia="仿宋_GB2312"/>
      <w:b/>
      <w:kern w:val="44"/>
      <w:sz w:val="44"/>
    </w:rPr>
  </w:style>
  <w:style w:type="character" w:customStyle="1" w:styleId="Heading2Char">
    <w:name w:val="Heading 2 Char"/>
    <w:basedOn w:val="DefaultParagraphFont"/>
    <w:link w:val="Heading2"/>
    <w:uiPriority w:val="99"/>
    <w:locked/>
    <w:rsid w:val="00883D59"/>
    <w:rPr>
      <w:rFonts w:ascii="Arial" w:eastAsia="仿宋_GB2312" w:hAnsi="Arial"/>
      <w:b/>
      <w:kern w:val="2"/>
      <w:sz w:val="32"/>
    </w:rPr>
  </w:style>
  <w:style w:type="paragraph" w:styleId="PlainText">
    <w:name w:val="Plain Text"/>
    <w:basedOn w:val="Normal"/>
    <w:link w:val="PlainTextChar"/>
    <w:uiPriority w:val="99"/>
    <w:rsid w:val="00883D59"/>
    <w:rPr>
      <w:rFonts w:ascii="宋体" w:eastAsia="宋体" w:hAnsi="Courier New"/>
      <w:sz w:val="21"/>
      <w:szCs w:val="20"/>
    </w:rPr>
  </w:style>
  <w:style w:type="character" w:customStyle="1" w:styleId="PlainTextChar">
    <w:name w:val="Plain Text Char"/>
    <w:basedOn w:val="DefaultParagraphFont"/>
    <w:link w:val="PlainText"/>
    <w:uiPriority w:val="99"/>
    <w:locked/>
    <w:rsid w:val="00883D59"/>
    <w:rPr>
      <w:rFonts w:ascii="宋体" w:hAnsi="Courier New"/>
      <w:kern w:val="2"/>
      <w:sz w:val="21"/>
    </w:rPr>
  </w:style>
  <w:style w:type="paragraph" w:styleId="Date">
    <w:name w:val="Date"/>
    <w:basedOn w:val="Normal"/>
    <w:next w:val="Normal"/>
    <w:link w:val="DateChar"/>
    <w:uiPriority w:val="99"/>
    <w:rsid w:val="00883D59"/>
    <w:pPr>
      <w:ind w:leftChars="2500" w:left="100"/>
    </w:pPr>
  </w:style>
  <w:style w:type="character" w:customStyle="1" w:styleId="DateChar">
    <w:name w:val="Date Char"/>
    <w:basedOn w:val="DefaultParagraphFont"/>
    <w:link w:val="Date"/>
    <w:uiPriority w:val="99"/>
    <w:semiHidden/>
    <w:rsid w:val="002950D6"/>
    <w:rPr>
      <w:rFonts w:eastAsia="仿宋_GB2312"/>
      <w:sz w:val="30"/>
      <w:szCs w:val="24"/>
    </w:rPr>
  </w:style>
  <w:style w:type="paragraph" w:styleId="BalloonText">
    <w:name w:val="Balloon Text"/>
    <w:basedOn w:val="Normal"/>
    <w:link w:val="BalloonTextChar"/>
    <w:uiPriority w:val="99"/>
    <w:rsid w:val="00883D59"/>
    <w:rPr>
      <w:rFonts w:eastAsia="宋体"/>
      <w:sz w:val="18"/>
      <w:szCs w:val="18"/>
    </w:rPr>
  </w:style>
  <w:style w:type="character" w:customStyle="1" w:styleId="BalloonTextChar">
    <w:name w:val="Balloon Text Char"/>
    <w:basedOn w:val="DefaultParagraphFont"/>
    <w:link w:val="BalloonText"/>
    <w:uiPriority w:val="99"/>
    <w:locked/>
    <w:rsid w:val="00883D59"/>
    <w:rPr>
      <w:kern w:val="2"/>
      <w:sz w:val="18"/>
    </w:rPr>
  </w:style>
  <w:style w:type="paragraph" w:styleId="Footer">
    <w:name w:val="footer"/>
    <w:basedOn w:val="Normal"/>
    <w:link w:val="FooterChar"/>
    <w:uiPriority w:val="99"/>
    <w:rsid w:val="00883D59"/>
    <w:pPr>
      <w:tabs>
        <w:tab w:val="center" w:pos="4153"/>
        <w:tab w:val="right" w:pos="8306"/>
      </w:tabs>
      <w:snapToGrid w:val="0"/>
      <w:jc w:val="left"/>
    </w:pPr>
    <w:rPr>
      <w:rFonts w:eastAsia="宋体"/>
      <w:sz w:val="18"/>
      <w:szCs w:val="18"/>
    </w:rPr>
  </w:style>
  <w:style w:type="character" w:customStyle="1" w:styleId="FooterChar">
    <w:name w:val="Footer Char"/>
    <w:basedOn w:val="DefaultParagraphFont"/>
    <w:link w:val="Footer"/>
    <w:uiPriority w:val="99"/>
    <w:locked/>
    <w:rsid w:val="00883D59"/>
    <w:rPr>
      <w:kern w:val="2"/>
      <w:sz w:val="18"/>
    </w:rPr>
  </w:style>
  <w:style w:type="paragraph" w:styleId="Header">
    <w:name w:val="header"/>
    <w:basedOn w:val="Normal"/>
    <w:link w:val="HeaderChar"/>
    <w:uiPriority w:val="99"/>
    <w:rsid w:val="00883D59"/>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2950D6"/>
    <w:rPr>
      <w:rFonts w:eastAsia="仿宋_GB2312"/>
      <w:sz w:val="18"/>
      <w:szCs w:val="18"/>
    </w:rPr>
  </w:style>
  <w:style w:type="paragraph" w:styleId="TOC1">
    <w:name w:val="toc 1"/>
    <w:basedOn w:val="Normal"/>
    <w:next w:val="Normal"/>
    <w:uiPriority w:val="99"/>
    <w:rsid w:val="00883D59"/>
    <w:pPr>
      <w:tabs>
        <w:tab w:val="right" w:leader="dot" w:pos="8993"/>
      </w:tabs>
      <w:spacing w:line="500" w:lineRule="exact"/>
      <w:ind w:left="599" w:hangingChars="199" w:hanging="599"/>
      <w:jc w:val="left"/>
    </w:pPr>
    <w:rPr>
      <w:rFonts w:ascii="仿宋_GB2312"/>
      <w:b/>
      <w:szCs w:val="30"/>
    </w:rPr>
  </w:style>
  <w:style w:type="paragraph" w:styleId="TOC2">
    <w:name w:val="toc 2"/>
    <w:basedOn w:val="Normal"/>
    <w:next w:val="Normal"/>
    <w:uiPriority w:val="99"/>
    <w:rsid w:val="00883D59"/>
    <w:pPr>
      <w:tabs>
        <w:tab w:val="right" w:leader="dot" w:pos="8993"/>
      </w:tabs>
      <w:spacing w:line="500" w:lineRule="exact"/>
      <w:ind w:firstLine="284"/>
      <w:jc w:val="left"/>
    </w:pPr>
  </w:style>
  <w:style w:type="paragraph" w:styleId="NormalWeb">
    <w:name w:val="Normal (Web)"/>
    <w:basedOn w:val="Normal"/>
    <w:uiPriority w:val="99"/>
    <w:rsid w:val="00883D59"/>
    <w:pPr>
      <w:widowControl/>
      <w:spacing w:before="100" w:beforeAutospacing="1" w:after="100" w:afterAutospacing="1"/>
      <w:jc w:val="left"/>
    </w:pPr>
    <w:rPr>
      <w:rFonts w:ascii="宋体" w:hAnsi="宋体" w:cs="宋体"/>
      <w:kern w:val="0"/>
      <w:sz w:val="24"/>
    </w:rPr>
  </w:style>
  <w:style w:type="character" w:styleId="Strong">
    <w:name w:val="Strong"/>
    <w:basedOn w:val="DefaultParagraphFont"/>
    <w:uiPriority w:val="99"/>
    <w:qFormat/>
    <w:rsid w:val="00883D59"/>
    <w:rPr>
      <w:rFonts w:cs="Times New Roman"/>
      <w:b/>
    </w:rPr>
  </w:style>
  <w:style w:type="character" w:styleId="PageNumber">
    <w:name w:val="page number"/>
    <w:basedOn w:val="DefaultParagraphFont"/>
    <w:uiPriority w:val="99"/>
    <w:rsid w:val="00883D59"/>
    <w:rPr>
      <w:rFonts w:cs="Times New Roman"/>
    </w:rPr>
  </w:style>
  <w:style w:type="character" w:styleId="Emphasis">
    <w:name w:val="Emphasis"/>
    <w:basedOn w:val="DefaultParagraphFont"/>
    <w:uiPriority w:val="99"/>
    <w:qFormat/>
    <w:rsid w:val="00883D59"/>
    <w:rPr>
      <w:rFonts w:cs="Times New Roman"/>
      <w:i/>
    </w:rPr>
  </w:style>
  <w:style w:type="character" w:styleId="Hyperlink">
    <w:name w:val="Hyperlink"/>
    <w:basedOn w:val="DefaultParagraphFont"/>
    <w:uiPriority w:val="99"/>
    <w:rsid w:val="00883D59"/>
    <w:rPr>
      <w:rFonts w:cs="Times New Roman"/>
      <w:color w:val="0000FF"/>
      <w:u w:val="single"/>
    </w:rPr>
  </w:style>
  <w:style w:type="table" w:styleId="TableGrid">
    <w:name w:val="Table Grid"/>
    <w:basedOn w:val="TableNormal"/>
    <w:uiPriority w:val="99"/>
    <w:rsid w:val="00883D59"/>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GB2312Char">
    <w:name w:val="样式 标题 2 + 仿宋_GB2312 Char"/>
    <w:link w:val="2GB2312"/>
    <w:uiPriority w:val="99"/>
    <w:locked/>
    <w:rsid w:val="00883D59"/>
    <w:rPr>
      <w:rFonts w:ascii="仿宋_GB2312" w:eastAsia="仿宋_GB2312" w:hAnsi="仿宋_GB2312"/>
      <w:b/>
      <w:kern w:val="2"/>
      <w:sz w:val="32"/>
      <w:lang w:val="en-US" w:eastAsia="zh-CN"/>
    </w:rPr>
  </w:style>
  <w:style w:type="paragraph" w:customStyle="1" w:styleId="2GB2312">
    <w:name w:val="样式 标题 2 + 仿宋_GB2312"/>
    <w:basedOn w:val="Heading2"/>
    <w:link w:val="2GB2312Char"/>
    <w:uiPriority w:val="99"/>
    <w:rsid w:val="00883D59"/>
    <w:rPr>
      <w:rFonts w:ascii="仿宋_GB2312" w:hAnsi="仿宋_GB2312"/>
      <w:sz w:val="32"/>
    </w:rPr>
  </w:style>
  <w:style w:type="character" w:customStyle="1" w:styleId="apple-converted-space">
    <w:name w:val="apple-converted-space"/>
    <w:basedOn w:val="DefaultParagraphFont"/>
    <w:uiPriority w:val="99"/>
    <w:rsid w:val="00883D59"/>
    <w:rPr>
      <w:rFonts w:cs="Times New Roman"/>
    </w:rPr>
  </w:style>
  <w:style w:type="paragraph" w:customStyle="1" w:styleId="2GB23121">
    <w:name w:val="样式 标题 2 + 仿宋_GB23121"/>
    <w:basedOn w:val="Heading2"/>
    <w:uiPriority w:val="99"/>
    <w:rsid w:val="00883D59"/>
    <w:rPr>
      <w:rFonts w:ascii="仿宋_GB2312" w:hAnsi="仿宋_GB2312"/>
      <w:kern w:val="0"/>
    </w:rPr>
  </w:style>
  <w:style w:type="paragraph" w:customStyle="1" w:styleId="1">
    <w:name w:val="列出段落1"/>
    <w:basedOn w:val="Normal"/>
    <w:uiPriority w:val="99"/>
    <w:rsid w:val="00883D59"/>
    <w:pPr>
      <w:ind w:firstLineChars="200" w:firstLine="420"/>
    </w:pPr>
  </w:style>
  <w:style w:type="character" w:customStyle="1" w:styleId="10">
    <w:name w:val="占位符文本1"/>
    <w:uiPriority w:val="99"/>
    <w:rsid w:val="00883D59"/>
    <w:rPr>
      <w:color w:val="808080"/>
    </w:rPr>
  </w:style>
  <w:style w:type="paragraph" w:customStyle="1" w:styleId="11">
    <w:name w:val="无间隔1"/>
    <w:uiPriority w:val="99"/>
    <w:rsid w:val="00883D59"/>
    <w:rPr>
      <w:kern w:val="0"/>
      <w:sz w:val="24"/>
      <w:szCs w:val="24"/>
    </w:rPr>
  </w:style>
  <w:style w:type="paragraph" w:styleId="ListParagraph">
    <w:name w:val="List Paragraph"/>
    <w:basedOn w:val="Normal"/>
    <w:uiPriority w:val="99"/>
    <w:qFormat/>
    <w:rsid w:val="00487ACE"/>
    <w:pPr>
      <w:ind w:firstLineChars="200" w:firstLine="420"/>
    </w:pPr>
  </w:style>
</w:styles>
</file>

<file path=word/webSettings.xml><?xml version="1.0" encoding="utf-8"?>
<w:webSettings xmlns:r="http://schemas.openxmlformats.org/officeDocument/2006/relationships" xmlns:w="http://schemas.openxmlformats.org/wordprocessingml/2006/main">
  <w:divs>
    <w:div w:id="1746873447">
      <w:marLeft w:val="0"/>
      <w:marRight w:val="0"/>
      <w:marTop w:val="0"/>
      <w:marBottom w:val="0"/>
      <w:divBdr>
        <w:top w:val="none" w:sz="0" w:space="0" w:color="auto"/>
        <w:left w:val="none" w:sz="0" w:space="0" w:color="auto"/>
        <w:bottom w:val="none" w:sz="0" w:space="0" w:color="auto"/>
        <w:right w:val="none" w:sz="0" w:space="0" w:color="auto"/>
      </w:divBdr>
    </w:div>
    <w:div w:id="1746873448">
      <w:marLeft w:val="0"/>
      <w:marRight w:val="0"/>
      <w:marTop w:val="0"/>
      <w:marBottom w:val="0"/>
      <w:divBdr>
        <w:top w:val="none" w:sz="0" w:space="0" w:color="auto"/>
        <w:left w:val="none" w:sz="0" w:space="0" w:color="auto"/>
        <w:bottom w:val="none" w:sz="0" w:space="0" w:color="auto"/>
        <w:right w:val="none" w:sz="0" w:space="0" w:color="auto"/>
      </w:divBdr>
    </w:div>
    <w:div w:id="1746873449">
      <w:marLeft w:val="0"/>
      <w:marRight w:val="0"/>
      <w:marTop w:val="0"/>
      <w:marBottom w:val="0"/>
      <w:divBdr>
        <w:top w:val="none" w:sz="0" w:space="0" w:color="auto"/>
        <w:left w:val="none" w:sz="0" w:space="0" w:color="auto"/>
        <w:bottom w:val="none" w:sz="0" w:space="0" w:color="auto"/>
        <w:right w:val="none" w:sz="0" w:space="0" w:color="auto"/>
      </w:divBdr>
    </w:div>
    <w:div w:id="17468734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1241</TotalTime>
  <Pages>14</Pages>
  <Words>914</Words>
  <Characters>5211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房地产估价报告</dc:title>
  <dc:subject/>
  <dc:creator>ewey</dc:creator>
  <cp:keywords/>
  <dc:description/>
  <cp:lastModifiedBy>admin</cp:lastModifiedBy>
  <cp:revision>104</cp:revision>
  <cp:lastPrinted>2017-11-15T02:57:00Z</cp:lastPrinted>
  <dcterms:created xsi:type="dcterms:W3CDTF">2016-09-06T00:07:00Z</dcterms:created>
  <dcterms:modified xsi:type="dcterms:W3CDTF">2018-09-12T11:18:00Z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