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C25" w:rsidRPr="009C24E0" w:rsidRDefault="00D77C25" w:rsidP="00D77C25">
      <w:pPr>
        <w:spacing w:line="440" w:lineRule="exact"/>
        <w:jc w:val="center"/>
        <w:rPr>
          <w:rFonts w:ascii="仿宋" w:eastAsia="仿宋" w:hAnsi="仿宋"/>
          <w:b/>
          <w:sz w:val="36"/>
          <w:szCs w:val="36"/>
        </w:rPr>
      </w:pPr>
      <w:r w:rsidRPr="009C24E0">
        <w:rPr>
          <w:rFonts w:ascii="仿宋" w:eastAsia="仿宋" w:hAnsi="仿宋" w:hint="eastAsia"/>
          <w:b/>
          <w:sz w:val="48"/>
          <w:szCs w:val="48"/>
        </w:rPr>
        <w:t xml:space="preserve">  </w:t>
      </w:r>
      <w:r w:rsidRPr="009C24E0">
        <w:rPr>
          <w:rFonts w:ascii="仿宋" w:eastAsia="仿宋" w:hAnsi="仿宋" w:hint="eastAsia"/>
          <w:b/>
          <w:sz w:val="36"/>
          <w:szCs w:val="36"/>
        </w:rPr>
        <w:t>拟拍卖房地产询价报告书</w:t>
      </w:r>
    </w:p>
    <w:p w:rsidR="00D77C25" w:rsidRPr="009C24E0" w:rsidRDefault="00D77C25" w:rsidP="00D77C25">
      <w:pPr>
        <w:spacing w:line="380" w:lineRule="exact"/>
        <w:ind w:firstLineChars="1508" w:firstLine="3179"/>
        <w:rPr>
          <w:rFonts w:ascii="仿宋" w:eastAsia="仿宋" w:hAnsi="仿宋"/>
          <w:b/>
          <w:szCs w:val="21"/>
        </w:rPr>
      </w:pPr>
      <w:r w:rsidRPr="009C24E0">
        <w:rPr>
          <w:rFonts w:ascii="仿宋" w:eastAsia="仿宋" w:hAnsi="仿宋" w:hint="eastAsia"/>
          <w:b/>
          <w:szCs w:val="21"/>
        </w:rPr>
        <w:t>鲁中大恒正询字</w:t>
      </w:r>
      <w:r w:rsidR="006D2662">
        <w:rPr>
          <w:rFonts w:ascii="仿宋" w:eastAsia="仿宋" w:hAnsi="仿宋" w:hint="eastAsia"/>
          <w:b/>
          <w:szCs w:val="21"/>
        </w:rPr>
        <w:t>[2018]jn</w:t>
      </w:r>
      <w:r w:rsidR="009747B9">
        <w:rPr>
          <w:rFonts w:ascii="仿宋" w:eastAsia="仿宋" w:hAnsi="仿宋" w:hint="eastAsia"/>
          <w:b/>
          <w:szCs w:val="21"/>
        </w:rPr>
        <w:t>1022-2</w:t>
      </w:r>
      <w:r w:rsidRPr="009C24E0">
        <w:rPr>
          <w:rFonts w:ascii="仿宋" w:eastAsia="仿宋" w:hAnsi="仿宋" w:hint="eastAsia"/>
          <w:b/>
          <w:szCs w:val="21"/>
        </w:rPr>
        <w:t>号</w:t>
      </w:r>
    </w:p>
    <w:p w:rsidR="00D77C25" w:rsidRPr="009C24E0" w:rsidRDefault="00D01ABA" w:rsidP="00A24763">
      <w:pPr>
        <w:numPr>
          <w:ilvl w:val="0"/>
          <w:numId w:val="1"/>
        </w:numPr>
        <w:spacing w:line="440" w:lineRule="exac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b/>
          <w:sz w:val="30"/>
          <w:szCs w:val="30"/>
        </w:rPr>
        <w:t>询价</w:t>
      </w:r>
      <w:r w:rsidR="00D77C25">
        <w:rPr>
          <w:rFonts w:ascii="仿宋" w:eastAsia="仿宋" w:hAnsi="仿宋" w:hint="eastAsia"/>
          <w:b/>
          <w:sz w:val="30"/>
          <w:szCs w:val="30"/>
        </w:rPr>
        <w:t>委托人</w:t>
      </w:r>
      <w:r w:rsidR="00D77C25" w:rsidRPr="009C24E0">
        <w:rPr>
          <w:rFonts w:ascii="仿宋" w:eastAsia="仿宋" w:hAnsi="仿宋" w:hint="eastAsia"/>
          <w:b/>
          <w:sz w:val="30"/>
          <w:szCs w:val="30"/>
        </w:rPr>
        <w:t>：</w:t>
      </w:r>
      <w:r w:rsidR="00D77C25" w:rsidRPr="009C24E0">
        <w:rPr>
          <w:rFonts w:ascii="仿宋" w:eastAsia="仿宋" w:hAnsi="仿宋" w:hint="eastAsia"/>
          <w:sz w:val="28"/>
        </w:rPr>
        <w:t>山东产权交易中心有限公司（网络司法拍卖辅助机构）</w:t>
      </w:r>
    </w:p>
    <w:p w:rsidR="00D77C25" w:rsidRPr="009C24E0" w:rsidRDefault="00E601D5" w:rsidP="00A24763">
      <w:pPr>
        <w:numPr>
          <w:ilvl w:val="0"/>
          <w:numId w:val="1"/>
        </w:numPr>
        <w:spacing w:line="440" w:lineRule="exact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询价</w:t>
      </w:r>
      <w:r w:rsidR="00D77C25" w:rsidRPr="009C24E0">
        <w:rPr>
          <w:rFonts w:ascii="仿宋" w:eastAsia="仿宋" w:hAnsi="仿宋" w:hint="eastAsia"/>
          <w:b/>
          <w:sz w:val="30"/>
          <w:szCs w:val="30"/>
        </w:rPr>
        <w:t>目的：</w:t>
      </w:r>
      <w:r w:rsidR="00D77C25" w:rsidRPr="009C24E0">
        <w:rPr>
          <w:rFonts w:ascii="仿宋" w:eastAsia="仿宋" w:hAnsi="仿宋" w:hint="eastAsia"/>
          <w:sz w:val="28"/>
        </w:rPr>
        <w:t>为网络司法拍卖提供价值参考</w:t>
      </w:r>
    </w:p>
    <w:p w:rsidR="00D77C25" w:rsidRPr="005B5A6D" w:rsidRDefault="00D01ABA" w:rsidP="00A24763">
      <w:pPr>
        <w:numPr>
          <w:ilvl w:val="0"/>
          <w:numId w:val="1"/>
        </w:numPr>
        <w:spacing w:line="440" w:lineRule="exact"/>
        <w:rPr>
          <w:rFonts w:ascii="仿宋" w:eastAsia="仿宋" w:hAnsi="仿宋"/>
          <w:b/>
          <w:sz w:val="30"/>
          <w:szCs w:val="30"/>
        </w:rPr>
      </w:pPr>
      <w:r w:rsidRPr="005B5A6D">
        <w:rPr>
          <w:rFonts w:ascii="仿宋" w:eastAsia="仿宋" w:hAnsi="仿宋" w:hint="eastAsia"/>
          <w:b/>
          <w:sz w:val="30"/>
          <w:szCs w:val="30"/>
        </w:rPr>
        <w:t>询价</w:t>
      </w:r>
      <w:r w:rsidR="00D77C25" w:rsidRPr="005B5A6D">
        <w:rPr>
          <w:rFonts w:ascii="仿宋" w:eastAsia="仿宋" w:hAnsi="仿宋" w:hint="eastAsia"/>
          <w:b/>
          <w:sz w:val="30"/>
          <w:szCs w:val="30"/>
        </w:rPr>
        <w:t>对象：</w:t>
      </w:r>
      <w:r w:rsidR="005B5A6D" w:rsidRPr="005B5A6D">
        <w:rPr>
          <w:rFonts w:ascii="仿宋" w:eastAsia="仿宋" w:hAnsi="仿宋" w:hint="eastAsia"/>
          <w:b/>
          <w:sz w:val="30"/>
          <w:szCs w:val="30"/>
        </w:rPr>
        <w:t xml:space="preserve"> </w:t>
      </w:r>
    </w:p>
    <w:tbl>
      <w:tblPr>
        <w:tblStyle w:val="a5"/>
        <w:tblW w:w="0" w:type="auto"/>
        <w:jc w:val="center"/>
        <w:tblLook w:val="04A0"/>
      </w:tblPr>
      <w:tblGrid>
        <w:gridCol w:w="1384"/>
        <w:gridCol w:w="7972"/>
      </w:tblGrid>
      <w:tr w:rsidR="003846AF" w:rsidRPr="00226F55" w:rsidTr="00017F4F">
        <w:trPr>
          <w:trHeight w:val="678"/>
          <w:jc w:val="center"/>
        </w:trPr>
        <w:tc>
          <w:tcPr>
            <w:tcW w:w="1384" w:type="dxa"/>
            <w:vAlign w:val="center"/>
          </w:tcPr>
          <w:p w:rsidR="003846AF" w:rsidRPr="00226F55" w:rsidRDefault="003846AF" w:rsidP="009C7B8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26F55">
              <w:rPr>
                <w:rFonts w:ascii="仿宋" w:eastAsia="仿宋" w:hAnsi="仿宋" w:hint="eastAsia"/>
                <w:sz w:val="24"/>
                <w:szCs w:val="24"/>
              </w:rPr>
              <w:t>位置状况</w:t>
            </w:r>
          </w:p>
        </w:tc>
        <w:tc>
          <w:tcPr>
            <w:tcW w:w="7972" w:type="dxa"/>
            <w:vAlign w:val="center"/>
          </w:tcPr>
          <w:p w:rsidR="003846AF" w:rsidRPr="00226F55" w:rsidRDefault="009747B9" w:rsidP="00E51C80">
            <w:pPr>
              <w:ind w:firstLineChars="100" w:firstLine="24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济宁市阜桥辖区太白小区6号楼1-2层</w:t>
            </w:r>
            <w:r w:rsidR="002A788F">
              <w:rPr>
                <w:rFonts w:ascii="仿宋" w:eastAsia="仿宋" w:hAnsi="仿宋" w:hint="eastAsia"/>
                <w:sz w:val="24"/>
                <w:szCs w:val="24"/>
              </w:rPr>
              <w:t>房产</w:t>
            </w:r>
          </w:p>
        </w:tc>
      </w:tr>
      <w:tr w:rsidR="003846AF" w:rsidRPr="00226F55" w:rsidTr="0020727E">
        <w:trPr>
          <w:trHeight w:val="1145"/>
          <w:jc w:val="center"/>
        </w:trPr>
        <w:tc>
          <w:tcPr>
            <w:tcW w:w="1384" w:type="dxa"/>
            <w:vAlign w:val="center"/>
          </w:tcPr>
          <w:p w:rsidR="003846AF" w:rsidRPr="00226F55" w:rsidRDefault="003846AF" w:rsidP="009C7B8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26F55">
              <w:rPr>
                <w:rFonts w:ascii="仿宋" w:eastAsia="仿宋" w:hAnsi="仿宋" w:hint="eastAsia"/>
                <w:sz w:val="24"/>
                <w:szCs w:val="24"/>
              </w:rPr>
              <w:t>实体状况</w:t>
            </w:r>
          </w:p>
        </w:tc>
        <w:tc>
          <w:tcPr>
            <w:tcW w:w="7972" w:type="dxa"/>
            <w:vAlign w:val="center"/>
          </w:tcPr>
          <w:p w:rsidR="003846AF" w:rsidRPr="00226F55" w:rsidRDefault="003846AF" w:rsidP="00F07CDE">
            <w:pPr>
              <w:ind w:firstLineChars="100" w:firstLine="24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226F55">
              <w:rPr>
                <w:rFonts w:ascii="仿宋" w:eastAsia="仿宋" w:hAnsi="仿宋" w:hint="eastAsia"/>
                <w:sz w:val="24"/>
                <w:szCs w:val="24"/>
              </w:rPr>
              <w:t>询价对象房屋建筑面积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为</w:t>
            </w:r>
            <w:r w:rsidR="009747B9">
              <w:rPr>
                <w:rFonts w:ascii="仿宋" w:eastAsia="仿宋" w:hAnsi="仿宋" w:hint="eastAsia"/>
                <w:sz w:val="24"/>
                <w:szCs w:val="24"/>
              </w:rPr>
              <w:t>1191.00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平方米；</w:t>
            </w:r>
            <w:r w:rsidRPr="00226F55">
              <w:rPr>
                <w:rFonts w:ascii="仿宋" w:eastAsia="仿宋" w:hAnsi="仿宋" w:hint="eastAsia"/>
                <w:sz w:val="24"/>
                <w:szCs w:val="24"/>
              </w:rPr>
              <w:t>询价对象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总层数为</w:t>
            </w:r>
            <w:r w:rsidR="009747B9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层，</w:t>
            </w:r>
            <w:r w:rsidRPr="00226F55">
              <w:rPr>
                <w:rFonts w:ascii="仿宋" w:eastAsia="仿宋" w:hAnsi="仿宋" w:hint="eastAsia"/>
                <w:sz w:val="24"/>
                <w:szCs w:val="24"/>
              </w:rPr>
              <w:t>所在层为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="0020727E">
              <w:rPr>
                <w:rFonts w:ascii="仿宋" w:eastAsia="仿宋" w:hAnsi="仿宋" w:hint="eastAsia"/>
                <w:sz w:val="24"/>
                <w:szCs w:val="24"/>
              </w:rPr>
              <w:t>-</w:t>
            </w:r>
            <w:r w:rsidR="009747B9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层；建筑结构为</w:t>
            </w:r>
            <w:r w:rsidR="009747B9">
              <w:rPr>
                <w:rFonts w:ascii="仿宋" w:eastAsia="仿宋" w:hAnsi="仿宋" w:hint="eastAsia"/>
                <w:sz w:val="24"/>
                <w:szCs w:val="24"/>
              </w:rPr>
              <w:t>混合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；</w:t>
            </w:r>
            <w:r w:rsidRPr="00F07CDE">
              <w:rPr>
                <w:rFonts w:ascii="仿宋" w:eastAsia="仿宋" w:hAnsi="仿宋" w:hint="eastAsia"/>
                <w:sz w:val="24"/>
                <w:szCs w:val="24"/>
              </w:rPr>
              <w:t>外墙刷防水涂料，</w:t>
            </w:r>
            <w:r w:rsidR="00A80311" w:rsidRPr="00F07CDE">
              <w:rPr>
                <w:rFonts w:ascii="仿宋" w:eastAsia="仿宋" w:hAnsi="仿宋" w:hint="eastAsia"/>
                <w:sz w:val="24"/>
                <w:szCs w:val="24"/>
              </w:rPr>
              <w:t>内墙刷乳胶漆</w:t>
            </w:r>
            <w:r w:rsidR="00465E57" w:rsidRPr="00F07CDE">
              <w:rPr>
                <w:rFonts w:ascii="仿宋" w:eastAsia="仿宋" w:hAnsi="仿宋" w:hint="eastAsia"/>
                <w:sz w:val="24"/>
                <w:szCs w:val="24"/>
              </w:rPr>
              <w:t>，地面铺</w:t>
            </w:r>
            <w:r w:rsidR="00A80311" w:rsidRPr="00F07CDE">
              <w:rPr>
                <w:rFonts w:ascii="仿宋" w:eastAsia="仿宋" w:hAnsi="仿宋" w:hint="eastAsia"/>
                <w:sz w:val="24"/>
                <w:szCs w:val="24"/>
              </w:rPr>
              <w:t>木地板，部分铺瓷砖</w:t>
            </w:r>
            <w:r w:rsidRPr="00F07CDE">
              <w:rPr>
                <w:rFonts w:ascii="仿宋" w:eastAsia="仿宋" w:hAnsi="仿宋" w:hint="eastAsia"/>
                <w:sz w:val="24"/>
                <w:szCs w:val="24"/>
              </w:rPr>
              <w:t>;至估价期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日，维护及保养状况</w:t>
            </w:r>
            <w:r w:rsidR="00E51C80">
              <w:rPr>
                <w:rFonts w:ascii="仿宋" w:eastAsia="仿宋" w:hAnsi="仿宋" w:hint="eastAsia"/>
                <w:sz w:val="24"/>
                <w:szCs w:val="24"/>
              </w:rPr>
              <w:t>一般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</w:tc>
      </w:tr>
      <w:tr w:rsidR="005B5A6D" w:rsidRPr="00226F55" w:rsidTr="00C51EFB">
        <w:trPr>
          <w:trHeight w:val="818"/>
          <w:jc w:val="center"/>
        </w:trPr>
        <w:tc>
          <w:tcPr>
            <w:tcW w:w="1384" w:type="dxa"/>
            <w:vAlign w:val="center"/>
          </w:tcPr>
          <w:p w:rsidR="005B5A6D" w:rsidRPr="00226F55" w:rsidRDefault="005B5A6D" w:rsidP="009C7B8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26F55">
              <w:rPr>
                <w:rFonts w:ascii="仿宋" w:eastAsia="仿宋" w:hAnsi="仿宋" w:hint="eastAsia"/>
                <w:sz w:val="24"/>
                <w:szCs w:val="24"/>
              </w:rPr>
              <w:t>权属状况</w:t>
            </w:r>
          </w:p>
        </w:tc>
        <w:tc>
          <w:tcPr>
            <w:tcW w:w="7972" w:type="dxa"/>
            <w:vAlign w:val="center"/>
          </w:tcPr>
          <w:p w:rsidR="005B5A6D" w:rsidRPr="00226F55" w:rsidRDefault="005B5A6D" w:rsidP="009747B9">
            <w:pPr>
              <w:ind w:firstLineChars="100" w:firstLine="240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询价对象</w:t>
            </w:r>
            <w:r w:rsidRPr="00226F55">
              <w:rPr>
                <w:rFonts w:ascii="仿宋" w:eastAsia="仿宋" w:hAnsi="仿宋" w:hint="eastAsia"/>
                <w:sz w:val="24"/>
                <w:szCs w:val="24"/>
              </w:rPr>
              <w:t>房屋</w:t>
            </w:r>
            <w:r w:rsidR="00C612B6">
              <w:rPr>
                <w:rFonts w:ascii="仿宋" w:eastAsia="仿宋" w:hAnsi="仿宋" w:hint="eastAsia"/>
                <w:sz w:val="24"/>
                <w:szCs w:val="24"/>
              </w:rPr>
              <w:t>所有</w:t>
            </w:r>
            <w:r w:rsidR="00465E57">
              <w:rPr>
                <w:rFonts w:ascii="仿宋" w:eastAsia="仿宋" w:hAnsi="仿宋" w:hint="eastAsia"/>
                <w:sz w:val="24"/>
                <w:szCs w:val="24"/>
              </w:rPr>
              <w:t>权</w:t>
            </w:r>
            <w:r w:rsidR="00C612B6">
              <w:rPr>
                <w:rFonts w:ascii="仿宋" w:eastAsia="仿宋" w:hAnsi="仿宋" w:hint="eastAsia"/>
                <w:sz w:val="24"/>
                <w:szCs w:val="24"/>
              </w:rPr>
              <w:t>人</w:t>
            </w:r>
            <w:r w:rsidRPr="00226F55">
              <w:rPr>
                <w:rFonts w:ascii="仿宋" w:eastAsia="仿宋" w:hAnsi="仿宋" w:hint="eastAsia"/>
                <w:sz w:val="24"/>
                <w:szCs w:val="24"/>
              </w:rPr>
              <w:t>为</w:t>
            </w:r>
            <w:r w:rsidR="009747B9">
              <w:rPr>
                <w:rFonts w:ascii="仿宋" w:eastAsia="仿宋" w:hAnsi="仿宋" w:hint="eastAsia"/>
                <w:sz w:val="24"/>
                <w:szCs w:val="24"/>
              </w:rPr>
              <w:t>李秀森</w:t>
            </w:r>
            <w:r w:rsidRPr="00226F55">
              <w:rPr>
                <w:rFonts w:ascii="仿宋" w:eastAsia="仿宋" w:hAnsi="仿宋" w:hint="eastAsia"/>
                <w:sz w:val="24"/>
                <w:szCs w:val="24"/>
              </w:rPr>
              <w:t>，</w:t>
            </w:r>
            <w:r w:rsidR="009747B9">
              <w:rPr>
                <w:rFonts w:ascii="仿宋" w:eastAsia="仿宋" w:hAnsi="仿宋" w:hint="eastAsia"/>
                <w:sz w:val="24"/>
                <w:szCs w:val="24"/>
              </w:rPr>
              <w:t>设计</w:t>
            </w:r>
            <w:r w:rsidRPr="00226F55">
              <w:rPr>
                <w:rFonts w:ascii="仿宋" w:eastAsia="仿宋" w:hAnsi="仿宋" w:hint="eastAsia"/>
                <w:sz w:val="24"/>
                <w:szCs w:val="24"/>
              </w:rPr>
              <w:t>用途为</w:t>
            </w:r>
            <w:r w:rsidR="009747B9">
              <w:rPr>
                <w:rFonts w:ascii="仿宋" w:eastAsia="仿宋" w:hAnsi="仿宋" w:hint="eastAsia"/>
                <w:sz w:val="24"/>
                <w:szCs w:val="24"/>
              </w:rPr>
              <w:t>商服</w:t>
            </w:r>
            <w:r w:rsidR="0020727E">
              <w:rPr>
                <w:rFonts w:ascii="仿宋" w:eastAsia="仿宋" w:hAnsi="仿宋" w:hint="eastAsia"/>
                <w:sz w:val="24"/>
                <w:szCs w:val="24"/>
              </w:rPr>
              <w:t>，</w:t>
            </w:r>
            <w:r w:rsidR="009747B9">
              <w:rPr>
                <w:rFonts w:ascii="仿宋" w:eastAsia="仿宋" w:hAnsi="仿宋" w:hint="eastAsia"/>
                <w:sz w:val="24"/>
                <w:szCs w:val="24"/>
              </w:rPr>
              <w:t>产别</w:t>
            </w:r>
            <w:r w:rsidR="0020727E">
              <w:rPr>
                <w:rFonts w:ascii="仿宋" w:eastAsia="仿宋" w:hAnsi="仿宋" w:hint="eastAsia"/>
                <w:sz w:val="24"/>
                <w:szCs w:val="24"/>
              </w:rPr>
              <w:t>为</w:t>
            </w:r>
            <w:r w:rsidR="009747B9">
              <w:rPr>
                <w:rFonts w:ascii="仿宋" w:eastAsia="仿宋" w:hAnsi="仿宋" w:hint="eastAsia"/>
                <w:sz w:val="24"/>
                <w:szCs w:val="24"/>
              </w:rPr>
              <w:t>私有房产</w:t>
            </w:r>
            <w:r w:rsidR="0020727E">
              <w:rPr>
                <w:rFonts w:ascii="仿宋" w:eastAsia="仿宋" w:hAnsi="仿宋" w:hint="eastAsia"/>
                <w:sz w:val="24"/>
                <w:szCs w:val="24"/>
              </w:rPr>
              <w:t>，</w:t>
            </w:r>
            <w:r w:rsidR="00AE21C4">
              <w:rPr>
                <w:rFonts w:ascii="仿宋" w:eastAsia="仿宋" w:hAnsi="仿宋" w:hint="eastAsia"/>
                <w:sz w:val="24"/>
                <w:szCs w:val="24"/>
              </w:rPr>
              <w:t>《房屋所有权证》证号为</w:t>
            </w:r>
            <w:r w:rsidR="009747B9">
              <w:rPr>
                <w:rFonts w:ascii="仿宋" w:eastAsia="仿宋" w:hAnsi="仿宋" w:hint="eastAsia"/>
                <w:sz w:val="24"/>
                <w:szCs w:val="24"/>
              </w:rPr>
              <w:t>房权证济字第013724-01号</w:t>
            </w:r>
            <w:r w:rsidR="006B2FC8">
              <w:rPr>
                <w:rFonts w:ascii="仿宋" w:eastAsia="仿宋" w:hAnsi="仿宋" w:hint="eastAsia"/>
                <w:sz w:val="24"/>
                <w:szCs w:val="24"/>
              </w:rPr>
              <w:t>。</w:t>
            </w:r>
            <w:r w:rsidR="006B2FC8" w:rsidRPr="00226F55">
              <w:rPr>
                <w:rFonts w:ascii="仿宋" w:eastAsia="仿宋" w:hAnsi="仿宋"/>
                <w:sz w:val="24"/>
                <w:szCs w:val="24"/>
              </w:rPr>
              <w:t xml:space="preserve"> </w:t>
            </w:r>
          </w:p>
        </w:tc>
      </w:tr>
    </w:tbl>
    <w:p w:rsidR="00D77C25" w:rsidRPr="004F4244" w:rsidRDefault="00D77C25" w:rsidP="00A24763">
      <w:pPr>
        <w:numPr>
          <w:ilvl w:val="0"/>
          <w:numId w:val="1"/>
        </w:numPr>
        <w:spacing w:line="440" w:lineRule="exact"/>
        <w:rPr>
          <w:rFonts w:ascii="仿宋" w:eastAsia="仿宋" w:hAnsi="仿宋"/>
          <w:b/>
          <w:sz w:val="30"/>
          <w:szCs w:val="30"/>
        </w:rPr>
      </w:pPr>
      <w:r w:rsidRPr="005B5A6D">
        <w:rPr>
          <w:rFonts w:ascii="仿宋" w:eastAsia="仿宋" w:hAnsi="仿宋" w:hint="eastAsia"/>
          <w:b/>
          <w:sz w:val="30"/>
          <w:szCs w:val="30"/>
        </w:rPr>
        <w:t>价值时点</w:t>
      </w:r>
      <w:r w:rsidRPr="005B5A6D">
        <w:rPr>
          <w:rFonts w:ascii="仿宋" w:eastAsia="仿宋" w:hAnsi="仿宋" w:hint="eastAsia"/>
          <w:b/>
          <w:sz w:val="28"/>
          <w:szCs w:val="30"/>
        </w:rPr>
        <w:t>：</w:t>
      </w:r>
      <w:r w:rsidR="00CC4C33" w:rsidRPr="005B5A6D">
        <w:rPr>
          <w:rFonts w:ascii="仿宋" w:eastAsia="仿宋" w:hAnsi="仿宋" w:hint="eastAsia"/>
          <w:sz w:val="28"/>
        </w:rPr>
        <w:t>2018年</w:t>
      </w:r>
      <w:r w:rsidR="00477BDC">
        <w:rPr>
          <w:rFonts w:ascii="仿宋" w:eastAsia="仿宋" w:hAnsi="仿宋" w:hint="eastAsia"/>
          <w:sz w:val="28"/>
        </w:rPr>
        <w:t>10</w:t>
      </w:r>
      <w:r w:rsidR="00CC4C33" w:rsidRPr="005B5A6D">
        <w:rPr>
          <w:rFonts w:ascii="仿宋" w:eastAsia="仿宋" w:hAnsi="仿宋" w:hint="eastAsia"/>
          <w:sz w:val="28"/>
        </w:rPr>
        <w:t>月</w:t>
      </w:r>
      <w:r w:rsidR="00477BDC">
        <w:rPr>
          <w:rFonts w:ascii="仿宋" w:eastAsia="仿宋" w:hAnsi="仿宋" w:hint="eastAsia"/>
          <w:sz w:val="28"/>
        </w:rPr>
        <w:t>19</w:t>
      </w:r>
      <w:r w:rsidR="00CC4C33" w:rsidRPr="005B5A6D">
        <w:rPr>
          <w:rFonts w:ascii="仿宋" w:eastAsia="仿宋" w:hAnsi="仿宋" w:hint="eastAsia"/>
          <w:sz w:val="28"/>
        </w:rPr>
        <w:t>日</w:t>
      </w:r>
      <w:r w:rsidRPr="005B5A6D">
        <w:rPr>
          <w:rFonts w:ascii="仿宋" w:eastAsia="仿宋" w:hAnsi="仿宋" w:hint="eastAsia"/>
          <w:sz w:val="28"/>
        </w:rPr>
        <w:t>（完成</w:t>
      </w:r>
      <w:r w:rsidR="004F4244" w:rsidRPr="005B5A6D">
        <w:rPr>
          <w:rFonts w:ascii="仿宋" w:eastAsia="仿宋" w:hAnsi="仿宋" w:hint="eastAsia"/>
          <w:sz w:val="28"/>
        </w:rPr>
        <w:t>询价</w:t>
      </w:r>
      <w:r w:rsidRPr="005B5A6D">
        <w:rPr>
          <w:rFonts w:ascii="仿宋" w:eastAsia="仿宋" w:hAnsi="仿宋" w:hint="eastAsia"/>
          <w:sz w:val="28"/>
        </w:rPr>
        <w:t>对象现场查勘之日</w:t>
      </w:r>
      <w:r w:rsidR="00DE6598" w:rsidRPr="00DE6598">
        <w:rPr>
          <w:rFonts w:ascii="仿宋" w:eastAsia="仿宋" w:hAnsi="仿宋" w:hint="eastAsia"/>
          <w:sz w:val="28"/>
        </w:rPr>
        <w:t>）</w:t>
      </w:r>
    </w:p>
    <w:p w:rsidR="004F4244" w:rsidRPr="004F4244" w:rsidRDefault="004F4244" w:rsidP="00A24763">
      <w:pPr>
        <w:numPr>
          <w:ilvl w:val="0"/>
          <w:numId w:val="1"/>
        </w:numPr>
        <w:spacing w:line="440" w:lineRule="exac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b/>
          <w:sz w:val="30"/>
          <w:szCs w:val="30"/>
        </w:rPr>
        <w:t>价值类型：</w:t>
      </w:r>
      <w:r w:rsidRPr="004F4244">
        <w:rPr>
          <w:rFonts w:ascii="仿宋" w:eastAsia="仿宋" w:hAnsi="仿宋" w:hint="eastAsia"/>
          <w:sz w:val="28"/>
        </w:rPr>
        <w:t>市场价值</w:t>
      </w:r>
    </w:p>
    <w:p w:rsidR="00D77C25" w:rsidRPr="00536E43" w:rsidRDefault="00E601D5" w:rsidP="00A24763">
      <w:pPr>
        <w:tabs>
          <w:tab w:val="left" w:pos="42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autoSpaceDE w:val="0"/>
        <w:autoSpaceDN w:val="0"/>
        <w:adjustRightInd w:val="0"/>
        <w:snapToGrid w:val="0"/>
        <w:spacing w:line="440" w:lineRule="exact"/>
        <w:ind w:left="142"/>
        <w:rPr>
          <w:rFonts w:ascii="仿宋" w:eastAsia="仿宋" w:hAnsi="仿宋"/>
          <w:b/>
          <w:sz w:val="30"/>
          <w:szCs w:val="30"/>
        </w:rPr>
      </w:pPr>
      <w:bookmarkStart w:id="0" w:name="_Toc256000010"/>
      <w:r>
        <w:rPr>
          <w:rFonts w:ascii="仿宋" w:eastAsia="仿宋" w:hAnsi="仿宋" w:hint="eastAsia"/>
          <w:b/>
          <w:sz w:val="30"/>
          <w:szCs w:val="30"/>
        </w:rPr>
        <w:t>六</w:t>
      </w:r>
      <w:r w:rsidR="00D77C25" w:rsidRPr="00536E43">
        <w:rPr>
          <w:rFonts w:ascii="仿宋" w:eastAsia="仿宋" w:hAnsi="仿宋" w:hint="eastAsia"/>
          <w:b/>
          <w:sz w:val="30"/>
          <w:szCs w:val="30"/>
        </w:rPr>
        <w:t>、</w:t>
      </w:r>
      <w:r w:rsidR="0089291C">
        <w:rPr>
          <w:rFonts w:ascii="仿宋" w:eastAsia="仿宋" w:hAnsi="仿宋" w:hint="eastAsia"/>
          <w:b/>
          <w:sz w:val="30"/>
          <w:szCs w:val="30"/>
        </w:rPr>
        <w:t xml:space="preserve"> </w:t>
      </w:r>
      <w:r w:rsidR="00D01ABA">
        <w:rPr>
          <w:rFonts w:ascii="仿宋" w:eastAsia="仿宋" w:hAnsi="仿宋" w:hint="eastAsia"/>
          <w:b/>
          <w:sz w:val="30"/>
          <w:szCs w:val="30"/>
        </w:rPr>
        <w:t>询价</w:t>
      </w:r>
      <w:r w:rsidR="00D77C25" w:rsidRPr="00536E43">
        <w:rPr>
          <w:rFonts w:ascii="仿宋" w:eastAsia="仿宋" w:hAnsi="仿宋" w:hint="eastAsia"/>
          <w:b/>
          <w:sz w:val="30"/>
          <w:szCs w:val="30"/>
        </w:rPr>
        <w:t>依据</w:t>
      </w:r>
      <w:bookmarkEnd w:id="0"/>
      <w:r w:rsidR="00A728EC">
        <w:rPr>
          <w:rFonts w:ascii="仿宋" w:eastAsia="仿宋" w:hAnsi="仿宋" w:hint="eastAsia"/>
          <w:b/>
          <w:sz w:val="30"/>
          <w:szCs w:val="30"/>
        </w:rPr>
        <w:t>:</w:t>
      </w:r>
    </w:p>
    <w:p w:rsidR="00D77C25" w:rsidRPr="001D6E73" w:rsidRDefault="00D77C25" w:rsidP="0020727E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autoSpaceDE w:val="0"/>
        <w:autoSpaceDN w:val="0"/>
        <w:adjustRightInd w:val="0"/>
        <w:snapToGrid w:val="0"/>
        <w:spacing w:line="380" w:lineRule="exact"/>
        <w:ind w:firstLineChars="198" w:firstLine="554"/>
        <w:rPr>
          <w:rFonts w:ascii="仿宋" w:eastAsia="仿宋" w:hAnsi="仿宋"/>
          <w:sz w:val="28"/>
          <w:szCs w:val="28"/>
        </w:rPr>
      </w:pPr>
      <w:r w:rsidRPr="001D6E73">
        <w:rPr>
          <w:rFonts w:ascii="仿宋" w:eastAsia="仿宋" w:hAnsi="仿宋" w:hint="eastAsia"/>
          <w:sz w:val="28"/>
          <w:szCs w:val="28"/>
        </w:rPr>
        <w:t>1、《中华人民共和国城市房地产管理法》；</w:t>
      </w:r>
    </w:p>
    <w:p w:rsidR="00D77C25" w:rsidRPr="001D6E73" w:rsidRDefault="00D77C25" w:rsidP="0020727E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autoSpaceDE w:val="0"/>
        <w:autoSpaceDN w:val="0"/>
        <w:adjustRightInd w:val="0"/>
        <w:snapToGrid w:val="0"/>
        <w:spacing w:line="380" w:lineRule="exact"/>
        <w:ind w:firstLineChars="198" w:firstLine="554"/>
        <w:rPr>
          <w:rFonts w:ascii="仿宋" w:eastAsia="仿宋" w:hAnsi="仿宋"/>
          <w:sz w:val="28"/>
          <w:szCs w:val="28"/>
        </w:rPr>
      </w:pPr>
      <w:r w:rsidRPr="001D6E73">
        <w:rPr>
          <w:rFonts w:ascii="仿宋" w:eastAsia="仿宋" w:hAnsi="仿宋" w:hint="eastAsia"/>
          <w:sz w:val="28"/>
          <w:szCs w:val="28"/>
        </w:rPr>
        <w:t>2、《中华人民共和国土地管理法》；</w:t>
      </w:r>
    </w:p>
    <w:p w:rsidR="00D77C25" w:rsidRPr="001D6E73" w:rsidRDefault="00D77C25" w:rsidP="0020727E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autoSpaceDE w:val="0"/>
        <w:autoSpaceDN w:val="0"/>
        <w:adjustRightInd w:val="0"/>
        <w:snapToGrid w:val="0"/>
        <w:spacing w:line="380" w:lineRule="exact"/>
        <w:ind w:firstLineChars="198" w:firstLine="554"/>
        <w:rPr>
          <w:rFonts w:ascii="仿宋" w:eastAsia="仿宋" w:hAnsi="仿宋"/>
          <w:sz w:val="28"/>
          <w:szCs w:val="28"/>
        </w:rPr>
      </w:pPr>
      <w:r w:rsidRPr="001D6E73">
        <w:rPr>
          <w:rFonts w:ascii="仿宋" w:eastAsia="仿宋" w:hAnsi="仿宋" w:hint="eastAsia"/>
          <w:sz w:val="28"/>
          <w:szCs w:val="28"/>
        </w:rPr>
        <w:t>3、《中华人民共和国物权法》；</w:t>
      </w:r>
    </w:p>
    <w:p w:rsidR="00D77C25" w:rsidRPr="001D6E73" w:rsidRDefault="00D77C25" w:rsidP="0020727E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autoSpaceDE w:val="0"/>
        <w:autoSpaceDN w:val="0"/>
        <w:adjustRightInd w:val="0"/>
        <w:snapToGrid w:val="0"/>
        <w:spacing w:line="380" w:lineRule="exact"/>
        <w:ind w:firstLineChars="198" w:firstLine="554"/>
        <w:rPr>
          <w:rFonts w:ascii="仿宋" w:eastAsia="仿宋" w:hAnsi="仿宋"/>
          <w:sz w:val="28"/>
          <w:szCs w:val="28"/>
        </w:rPr>
      </w:pPr>
      <w:r w:rsidRPr="001D6E73">
        <w:rPr>
          <w:rFonts w:ascii="仿宋" w:eastAsia="仿宋" w:hAnsi="仿宋" w:hint="eastAsia"/>
          <w:sz w:val="28"/>
          <w:szCs w:val="28"/>
        </w:rPr>
        <w:t>4、《中华人民共和国城乡规划法》；</w:t>
      </w:r>
    </w:p>
    <w:p w:rsidR="00D77C25" w:rsidRPr="001D6E73" w:rsidRDefault="005B5A6D" w:rsidP="0020727E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autoSpaceDE w:val="0"/>
        <w:autoSpaceDN w:val="0"/>
        <w:adjustRightInd w:val="0"/>
        <w:snapToGrid w:val="0"/>
        <w:spacing w:line="380" w:lineRule="exact"/>
        <w:ind w:firstLineChars="198" w:firstLine="554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</w:t>
      </w:r>
      <w:r w:rsidR="00D77C25" w:rsidRPr="001D6E73">
        <w:rPr>
          <w:rFonts w:ascii="仿宋" w:eastAsia="仿宋" w:hAnsi="仿宋" w:hint="eastAsia"/>
          <w:sz w:val="28"/>
          <w:szCs w:val="28"/>
        </w:rPr>
        <w:t>、中华人民共和国国家标准《房地产估价规范》（GB/T 50291-2015）；</w:t>
      </w:r>
    </w:p>
    <w:p w:rsidR="00D77C25" w:rsidRPr="001D6E73" w:rsidRDefault="00D77C25" w:rsidP="0020727E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autoSpaceDE w:val="0"/>
        <w:autoSpaceDN w:val="0"/>
        <w:adjustRightInd w:val="0"/>
        <w:snapToGrid w:val="0"/>
        <w:spacing w:line="380" w:lineRule="exact"/>
        <w:rPr>
          <w:rFonts w:ascii="仿宋" w:eastAsia="仿宋" w:hAnsi="仿宋"/>
          <w:sz w:val="28"/>
          <w:szCs w:val="28"/>
        </w:rPr>
      </w:pPr>
      <w:r w:rsidRPr="001D6E73">
        <w:rPr>
          <w:rFonts w:ascii="仿宋" w:eastAsia="仿宋" w:hAnsi="仿宋" w:hint="eastAsia"/>
          <w:sz w:val="28"/>
          <w:szCs w:val="28"/>
        </w:rPr>
        <w:t>中华人民共和国国家标准《房地产估价基本术语标准》（GB/T 50899-2013）</w:t>
      </w:r>
      <w:r w:rsidR="00670F42">
        <w:rPr>
          <w:rFonts w:ascii="仿宋" w:eastAsia="仿宋" w:hAnsi="仿宋" w:hint="eastAsia"/>
          <w:sz w:val="28"/>
          <w:szCs w:val="28"/>
        </w:rPr>
        <w:t>；</w:t>
      </w:r>
    </w:p>
    <w:p w:rsidR="00D77C25" w:rsidRPr="001D6E73" w:rsidRDefault="005B5A6D" w:rsidP="0020727E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autoSpaceDE w:val="0"/>
        <w:autoSpaceDN w:val="0"/>
        <w:adjustRightInd w:val="0"/>
        <w:snapToGrid w:val="0"/>
        <w:spacing w:line="3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</w:t>
      </w:r>
      <w:r w:rsidR="00AE1684">
        <w:rPr>
          <w:rFonts w:ascii="仿宋" w:eastAsia="仿宋" w:hAnsi="仿宋" w:hint="eastAsia"/>
          <w:sz w:val="28"/>
          <w:szCs w:val="28"/>
        </w:rPr>
        <w:t>、</w:t>
      </w:r>
      <w:r w:rsidR="002056E2">
        <w:rPr>
          <w:rFonts w:ascii="仿宋" w:eastAsia="仿宋" w:hAnsi="仿宋" w:hint="eastAsia"/>
          <w:sz w:val="28"/>
          <w:szCs w:val="28"/>
        </w:rPr>
        <w:t>估价人员</w:t>
      </w:r>
      <w:r w:rsidR="00670F42">
        <w:rPr>
          <w:rFonts w:ascii="仿宋" w:eastAsia="仿宋" w:hAnsi="仿宋" w:hint="eastAsia"/>
          <w:sz w:val="28"/>
          <w:szCs w:val="28"/>
        </w:rPr>
        <w:t>实地查勘所搜集的资料；</w:t>
      </w:r>
    </w:p>
    <w:p w:rsidR="00D77C25" w:rsidRPr="001D6E73" w:rsidRDefault="005B5A6D" w:rsidP="0020727E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autoSpaceDE w:val="0"/>
        <w:autoSpaceDN w:val="0"/>
        <w:adjustRightInd w:val="0"/>
        <w:snapToGrid w:val="0"/>
        <w:spacing w:line="380" w:lineRule="exact"/>
        <w:ind w:firstLineChars="198" w:firstLine="554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7</w:t>
      </w:r>
      <w:r w:rsidR="00D77C25" w:rsidRPr="001D6E73">
        <w:rPr>
          <w:rFonts w:ascii="仿宋" w:eastAsia="仿宋" w:hAnsi="仿宋" w:hint="eastAsia"/>
          <w:sz w:val="28"/>
          <w:szCs w:val="28"/>
        </w:rPr>
        <w:t>、</w:t>
      </w:r>
      <w:r w:rsidR="00A45D18">
        <w:rPr>
          <w:rFonts w:ascii="仿宋" w:eastAsia="仿宋" w:hAnsi="仿宋" w:hint="eastAsia"/>
          <w:sz w:val="28"/>
          <w:szCs w:val="28"/>
        </w:rPr>
        <w:t>询价</w:t>
      </w:r>
      <w:r w:rsidR="00670F42">
        <w:rPr>
          <w:rFonts w:ascii="仿宋" w:eastAsia="仿宋" w:hAnsi="仿宋" w:hint="eastAsia"/>
          <w:sz w:val="28"/>
          <w:szCs w:val="28"/>
        </w:rPr>
        <w:t>委托人提供</w:t>
      </w:r>
      <w:r w:rsidR="00B33855">
        <w:rPr>
          <w:rFonts w:ascii="仿宋" w:eastAsia="仿宋" w:hAnsi="仿宋" w:hint="eastAsia"/>
          <w:sz w:val="28"/>
          <w:szCs w:val="28"/>
        </w:rPr>
        <w:t>的</w:t>
      </w:r>
      <w:r w:rsidR="00670F42">
        <w:rPr>
          <w:rFonts w:ascii="仿宋" w:eastAsia="仿宋" w:hAnsi="仿宋" w:hint="eastAsia"/>
          <w:sz w:val="28"/>
          <w:szCs w:val="28"/>
        </w:rPr>
        <w:t>相关资料</w:t>
      </w:r>
      <w:r w:rsidR="00C612B6">
        <w:rPr>
          <w:rFonts w:ascii="仿宋" w:eastAsia="仿宋" w:hAnsi="仿宋" w:hint="eastAsia"/>
          <w:sz w:val="28"/>
          <w:szCs w:val="28"/>
        </w:rPr>
        <w:t>和</w:t>
      </w:r>
      <w:r w:rsidR="00670F42">
        <w:rPr>
          <w:rFonts w:ascii="仿宋" w:eastAsia="仿宋" w:hAnsi="仿宋" w:hint="eastAsia"/>
          <w:sz w:val="28"/>
          <w:szCs w:val="28"/>
        </w:rPr>
        <w:t>数据。</w:t>
      </w:r>
    </w:p>
    <w:p w:rsidR="00D77C25" w:rsidRPr="00E601D5" w:rsidRDefault="00E601D5" w:rsidP="00E601D5">
      <w:pPr>
        <w:tabs>
          <w:tab w:val="left" w:pos="42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autoSpaceDE w:val="0"/>
        <w:autoSpaceDN w:val="0"/>
        <w:adjustRightInd w:val="0"/>
        <w:snapToGrid w:val="0"/>
        <w:spacing w:line="440" w:lineRule="exact"/>
        <w:ind w:left="142"/>
        <w:rPr>
          <w:rFonts w:ascii="仿宋" w:eastAsia="仿宋" w:hAnsi="仿宋"/>
          <w:b/>
          <w:sz w:val="30"/>
          <w:szCs w:val="30"/>
        </w:rPr>
      </w:pPr>
      <w:bookmarkStart w:id="1" w:name="_Toc256000011"/>
      <w:r>
        <w:rPr>
          <w:rFonts w:ascii="仿宋" w:eastAsia="仿宋" w:hAnsi="仿宋" w:hint="eastAsia"/>
          <w:b/>
          <w:sz w:val="30"/>
          <w:szCs w:val="30"/>
        </w:rPr>
        <w:t>七</w:t>
      </w:r>
      <w:r w:rsidR="00D77C25" w:rsidRPr="00536E43">
        <w:rPr>
          <w:rFonts w:ascii="仿宋" w:eastAsia="仿宋" w:hAnsi="仿宋" w:hint="eastAsia"/>
          <w:b/>
          <w:sz w:val="30"/>
          <w:szCs w:val="30"/>
        </w:rPr>
        <w:t>、</w:t>
      </w:r>
      <w:r w:rsidR="00255F6A">
        <w:rPr>
          <w:rFonts w:ascii="仿宋" w:eastAsia="仿宋" w:hAnsi="仿宋" w:hint="eastAsia"/>
          <w:b/>
          <w:sz w:val="30"/>
          <w:szCs w:val="30"/>
        </w:rPr>
        <w:t>估价</w:t>
      </w:r>
      <w:r w:rsidR="00D77C25" w:rsidRPr="00536E43">
        <w:rPr>
          <w:rFonts w:ascii="仿宋" w:eastAsia="仿宋" w:hAnsi="仿宋" w:hint="eastAsia"/>
          <w:b/>
          <w:sz w:val="30"/>
          <w:szCs w:val="30"/>
        </w:rPr>
        <w:t>方法</w:t>
      </w:r>
      <w:bookmarkEnd w:id="1"/>
      <w:r>
        <w:rPr>
          <w:rFonts w:ascii="仿宋" w:eastAsia="仿宋" w:hAnsi="仿宋" w:hint="eastAsia"/>
          <w:b/>
          <w:sz w:val="30"/>
          <w:szCs w:val="30"/>
        </w:rPr>
        <w:t>：</w:t>
      </w:r>
      <w:r w:rsidR="00D77C25" w:rsidRPr="008A05E8">
        <w:rPr>
          <w:rFonts w:ascii="仿宋" w:eastAsia="仿宋" w:hAnsi="仿宋" w:hint="eastAsia"/>
          <w:sz w:val="28"/>
        </w:rPr>
        <w:t>比较法</w:t>
      </w:r>
    </w:p>
    <w:p w:rsidR="00070FAA" w:rsidRDefault="00E601D5" w:rsidP="006C22FA">
      <w:pPr>
        <w:autoSpaceDE w:val="0"/>
        <w:autoSpaceDN w:val="0"/>
        <w:adjustRightInd w:val="0"/>
        <w:snapToGrid w:val="0"/>
        <w:spacing w:line="440" w:lineRule="exact"/>
        <w:ind w:firstLineChars="49" w:firstLine="148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八</w:t>
      </w:r>
      <w:r w:rsidR="00D77C25" w:rsidRPr="009C24E0">
        <w:rPr>
          <w:rFonts w:ascii="仿宋" w:eastAsia="仿宋" w:hAnsi="仿宋" w:hint="eastAsia"/>
          <w:b/>
          <w:sz w:val="30"/>
          <w:szCs w:val="30"/>
        </w:rPr>
        <w:t>、</w:t>
      </w:r>
      <w:r w:rsidR="00CC4C33">
        <w:rPr>
          <w:rFonts w:ascii="仿宋" w:eastAsia="仿宋" w:hAnsi="仿宋" w:hint="eastAsia"/>
          <w:b/>
          <w:sz w:val="30"/>
          <w:szCs w:val="30"/>
        </w:rPr>
        <w:t>询价</w:t>
      </w:r>
      <w:r w:rsidR="00D77C25" w:rsidRPr="009C24E0">
        <w:rPr>
          <w:rFonts w:ascii="仿宋" w:eastAsia="仿宋" w:hAnsi="仿宋" w:hint="eastAsia"/>
          <w:b/>
          <w:sz w:val="30"/>
          <w:szCs w:val="30"/>
        </w:rPr>
        <w:t>结果：</w:t>
      </w:r>
      <w:r w:rsidR="00070FAA" w:rsidRPr="00BB5D4D">
        <w:rPr>
          <w:rFonts w:ascii="仿宋" w:eastAsia="仿宋" w:hAnsi="仿宋" w:hint="eastAsia"/>
          <w:sz w:val="30"/>
          <w:szCs w:val="30"/>
        </w:rPr>
        <w:t>详见下表</w:t>
      </w:r>
    </w:p>
    <w:tbl>
      <w:tblPr>
        <w:tblStyle w:val="a5"/>
        <w:tblW w:w="0" w:type="auto"/>
        <w:tblLook w:val="04A0"/>
      </w:tblPr>
      <w:tblGrid>
        <w:gridCol w:w="1843"/>
        <w:gridCol w:w="1384"/>
        <w:gridCol w:w="1843"/>
        <w:gridCol w:w="2128"/>
        <w:gridCol w:w="2023"/>
      </w:tblGrid>
      <w:tr w:rsidR="00070FAA" w:rsidRPr="001D6E73" w:rsidTr="0020727E">
        <w:trPr>
          <w:trHeight w:val="426"/>
        </w:trPr>
        <w:tc>
          <w:tcPr>
            <w:tcW w:w="1843" w:type="dxa"/>
            <w:vAlign w:val="center"/>
          </w:tcPr>
          <w:p w:rsidR="00070FAA" w:rsidRPr="00075FC3" w:rsidRDefault="0020727E" w:rsidP="00AC42E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sz w:val="24"/>
              </w:rPr>
              <w:t>项目</w:t>
            </w:r>
          </w:p>
        </w:tc>
        <w:tc>
          <w:tcPr>
            <w:tcW w:w="1384" w:type="dxa"/>
            <w:vAlign w:val="center"/>
          </w:tcPr>
          <w:p w:rsidR="00070FAA" w:rsidRPr="00075FC3" w:rsidRDefault="00D86ACA" w:rsidP="00AC42E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sz w:val="24"/>
              </w:rPr>
              <w:t>设计</w:t>
            </w:r>
            <w:r w:rsidR="00070FAA" w:rsidRPr="00075FC3">
              <w:rPr>
                <w:rFonts w:ascii="仿宋" w:eastAsia="仿宋" w:hAnsi="仿宋" w:cs="宋体" w:hint="eastAsia"/>
                <w:b/>
                <w:color w:val="000000"/>
                <w:sz w:val="24"/>
              </w:rPr>
              <w:t>用途</w:t>
            </w:r>
          </w:p>
        </w:tc>
        <w:tc>
          <w:tcPr>
            <w:tcW w:w="1843" w:type="dxa"/>
            <w:vAlign w:val="center"/>
          </w:tcPr>
          <w:p w:rsidR="00070FAA" w:rsidRPr="00075FC3" w:rsidRDefault="00571856" w:rsidP="00AC42E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color w:val="000000"/>
                <w:sz w:val="24"/>
              </w:rPr>
            </w:pPr>
            <w:r w:rsidRPr="00075FC3">
              <w:rPr>
                <w:rFonts w:ascii="仿宋" w:eastAsia="仿宋" w:hAnsi="仿宋" w:cs="宋体" w:hint="eastAsia"/>
                <w:b/>
                <w:color w:val="000000"/>
                <w:sz w:val="24"/>
              </w:rPr>
              <w:t>询价</w:t>
            </w:r>
            <w:r w:rsidR="00070FAA" w:rsidRPr="00075FC3">
              <w:rPr>
                <w:rFonts w:ascii="仿宋" w:eastAsia="仿宋" w:hAnsi="仿宋" w:cs="宋体" w:hint="eastAsia"/>
                <w:b/>
                <w:color w:val="000000"/>
                <w:sz w:val="24"/>
              </w:rPr>
              <w:t>面积（㎡）</w:t>
            </w:r>
          </w:p>
        </w:tc>
        <w:tc>
          <w:tcPr>
            <w:tcW w:w="2128" w:type="dxa"/>
            <w:vAlign w:val="center"/>
          </w:tcPr>
          <w:p w:rsidR="00070FAA" w:rsidRPr="00075FC3" w:rsidRDefault="00571856" w:rsidP="00AC42E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color w:val="000000"/>
                <w:sz w:val="24"/>
              </w:rPr>
            </w:pPr>
            <w:r w:rsidRPr="00075FC3">
              <w:rPr>
                <w:rFonts w:ascii="仿宋" w:eastAsia="仿宋" w:hAnsi="仿宋" w:cs="宋体" w:hint="eastAsia"/>
                <w:b/>
                <w:color w:val="000000"/>
                <w:sz w:val="24"/>
              </w:rPr>
              <w:t xml:space="preserve"> </w:t>
            </w:r>
            <w:r w:rsidR="00070FAA" w:rsidRPr="00075FC3">
              <w:rPr>
                <w:rFonts w:ascii="仿宋" w:eastAsia="仿宋" w:hAnsi="仿宋" w:cs="宋体" w:hint="eastAsia"/>
                <w:b/>
                <w:color w:val="000000"/>
                <w:sz w:val="24"/>
              </w:rPr>
              <w:t>单价（元/㎡）</w:t>
            </w:r>
          </w:p>
        </w:tc>
        <w:tc>
          <w:tcPr>
            <w:tcW w:w="2023" w:type="dxa"/>
            <w:vAlign w:val="center"/>
          </w:tcPr>
          <w:p w:rsidR="00070FAA" w:rsidRPr="00075FC3" w:rsidRDefault="00571856" w:rsidP="00571856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color w:val="000000"/>
                <w:sz w:val="24"/>
              </w:rPr>
            </w:pPr>
            <w:r w:rsidRPr="00075FC3">
              <w:rPr>
                <w:rFonts w:ascii="仿宋" w:eastAsia="仿宋" w:hAnsi="仿宋" w:cs="宋体" w:hint="eastAsia"/>
                <w:b/>
                <w:color w:val="000000"/>
                <w:sz w:val="24"/>
              </w:rPr>
              <w:t>询价结果</w:t>
            </w:r>
            <w:r w:rsidR="00070FAA" w:rsidRPr="00075FC3">
              <w:rPr>
                <w:rFonts w:ascii="仿宋" w:eastAsia="仿宋" w:hAnsi="仿宋" w:cs="宋体" w:hint="eastAsia"/>
                <w:b/>
                <w:color w:val="000000"/>
                <w:sz w:val="24"/>
              </w:rPr>
              <w:t>（元）</w:t>
            </w:r>
          </w:p>
        </w:tc>
      </w:tr>
      <w:tr w:rsidR="006661B0" w:rsidRPr="001D6E73" w:rsidTr="0020727E">
        <w:trPr>
          <w:trHeight w:val="307"/>
        </w:trPr>
        <w:tc>
          <w:tcPr>
            <w:tcW w:w="1843" w:type="dxa"/>
            <w:vAlign w:val="center"/>
          </w:tcPr>
          <w:p w:rsidR="006661B0" w:rsidRPr="001D6E73" w:rsidRDefault="001C0956" w:rsidP="0020727E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房</w:t>
            </w:r>
            <w:r w:rsidR="0020727E">
              <w:rPr>
                <w:rFonts w:ascii="仿宋" w:eastAsia="仿宋" w:hAnsi="仿宋" w:cs="宋体" w:hint="eastAsia"/>
                <w:color w:val="000000"/>
                <w:sz w:val="24"/>
              </w:rPr>
              <w:t>产</w:t>
            </w:r>
          </w:p>
        </w:tc>
        <w:tc>
          <w:tcPr>
            <w:tcW w:w="1384" w:type="dxa"/>
            <w:vAlign w:val="center"/>
          </w:tcPr>
          <w:p w:rsidR="006661B0" w:rsidRPr="001D6E73" w:rsidRDefault="00D86ACA" w:rsidP="00AC42E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商服</w:t>
            </w:r>
          </w:p>
        </w:tc>
        <w:tc>
          <w:tcPr>
            <w:tcW w:w="1843" w:type="dxa"/>
            <w:vAlign w:val="center"/>
          </w:tcPr>
          <w:p w:rsidR="006661B0" w:rsidRPr="001D6E73" w:rsidRDefault="00D86ACA" w:rsidP="00AC42E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1191.00</w:t>
            </w:r>
          </w:p>
        </w:tc>
        <w:tc>
          <w:tcPr>
            <w:tcW w:w="2128" w:type="dxa"/>
            <w:vAlign w:val="center"/>
          </w:tcPr>
          <w:p w:rsidR="006661B0" w:rsidRPr="001D6E73" w:rsidRDefault="00D86ACA" w:rsidP="00AC42E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11500</w:t>
            </w:r>
          </w:p>
        </w:tc>
        <w:tc>
          <w:tcPr>
            <w:tcW w:w="2023" w:type="dxa"/>
            <w:vAlign w:val="center"/>
          </w:tcPr>
          <w:p w:rsidR="006661B0" w:rsidRPr="001D6E73" w:rsidRDefault="00D86ACA" w:rsidP="00AC42E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13696500</w:t>
            </w:r>
          </w:p>
        </w:tc>
      </w:tr>
      <w:tr w:rsidR="00D86ACA" w:rsidRPr="0025756A" w:rsidTr="00951A1D">
        <w:trPr>
          <w:trHeight w:val="469"/>
        </w:trPr>
        <w:tc>
          <w:tcPr>
            <w:tcW w:w="1843" w:type="dxa"/>
            <w:vAlign w:val="center"/>
          </w:tcPr>
          <w:p w:rsidR="00D86ACA" w:rsidRPr="001D6E73" w:rsidRDefault="00D86ACA" w:rsidP="00AC42E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合计</w:t>
            </w:r>
          </w:p>
        </w:tc>
        <w:tc>
          <w:tcPr>
            <w:tcW w:w="7378" w:type="dxa"/>
            <w:gridSpan w:val="4"/>
            <w:vAlign w:val="center"/>
          </w:tcPr>
          <w:p w:rsidR="00D86ACA" w:rsidRPr="0089291C" w:rsidRDefault="00D86ACA" w:rsidP="00D86ACA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rPr>
                <w:rFonts w:ascii="仿宋" w:eastAsia="仿宋" w:hAnsi="仿宋" w:cs="宋体"/>
                <w:b/>
                <w:color w:val="000000"/>
                <w:sz w:val="24"/>
              </w:rPr>
            </w:pPr>
            <w:r w:rsidRPr="0089291C">
              <w:rPr>
                <w:rFonts w:ascii="仿宋" w:eastAsia="仿宋" w:hAnsi="仿宋" w:cs="宋体" w:hint="eastAsia"/>
                <w:b/>
                <w:color w:val="000000"/>
                <w:sz w:val="24"/>
              </w:rPr>
              <w:t>大写人民币：</w:t>
            </w:r>
            <w:r>
              <w:rPr>
                <w:rFonts w:ascii="仿宋" w:eastAsia="仿宋" w:hAnsi="仿宋" w:cs="宋体" w:hint="eastAsia"/>
                <w:b/>
                <w:color w:val="000000"/>
                <w:sz w:val="24"/>
              </w:rPr>
              <w:t>壹仟叁佰陆拾玖万陆仟伍佰元整</w:t>
            </w:r>
          </w:p>
        </w:tc>
      </w:tr>
    </w:tbl>
    <w:p w:rsidR="00583190" w:rsidRDefault="0089291C" w:rsidP="006C22FA">
      <w:pPr>
        <w:autoSpaceDE w:val="0"/>
        <w:autoSpaceDN w:val="0"/>
        <w:adjustRightInd w:val="0"/>
        <w:snapToGrid w:val="0"/>
        <w:spacing w:line="440" w:lineRule="exac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b/>
          <w:sz w:val="30"/>
          <w:szCs w:val="30"/>
        </w:rPr>
        <w:t xml:space="preserve"> </w:t>
      </w:r>
      <w:r w:rsidR="00A24763">
        <w:rPr>
          <w:rFonts w:ascii="仿宋" w:eastAsia="仿宋" w:hAnsi="仿宋" w:hint="eastAsia"/>
          <w:b/>
          <w:sz w:val="30"/>
          <w:szCs w:val="30"/>
        </w:rPr>
        <w:t>九</w:t>
      </w:r>
      <w:r w:rsidR="00D77C25" w:rsidRPr="009C24E0">
        <w:rPr>
          <w:rFonts w:ascii="仿宋" w:eastAsia="仿宋" w:hAnsi="仿宋" w:hint="eastAsia"/>
          <w:b/>
          <w:sz w:val="30"/>
          <w:szCs w:val="30"/>
        </w:rPr>
        <w:t>、</w:t>
      </w:r>
      <w:r w:rsidR="00CC4C33">
        <w:rPr>
          <w:rFonts w:ascii="仿宋" w:eastAsia="仿宋" w:hAnsi="仿宋" w:hint="eastAsia"/>
          <w:b/>
          <w:sz w:val="30"/>
          <w:szCs w:val="30"/>
        </w:rPr>
        <w:t>询价报告有效期</w:t>
      </w:r>
      <w:r w:rsidR="00D77C25" w:rsidRPr="009C24E0">
        <w:rPr>
          <w:rFonts w:ascii="仿宋" w:eastAsia="仿宋" w:hAnsi="仿宋" w:hint="eastAsia"/>
          <w:b/>
          <w:sz w:val="30"/>
          <w:szCs w:val="30"/>
        </w:rPr>
        <w:t>：</w:t>
      </w:r>
      <w:r w:rsidR="00CC4C33">
        <w:rPr>
          <w:rFonts w:ascii="仿宋" w:eastAsia="仿宋" w:hAnsi="仿宋" w:hint="eastAsia"/>
          <w:sz w:val="28"/>
        </w:rPr>
        <w:t>2018年</w:t>
      </w:r>
      <w:r w:rsidR="00D86ACA">
        <w:rPr>
          <w:rFonts w:ascii="仿宋" w:eastAsia="仿宋" w:hAnsi="仿宋" w:hint="eastAsia"/>
          <w:sz w:val="28"/>
        </w:rPr>
        <w:t>10</w:t>
      </w:r>
      <w:r w:rsidR="00CC4C33">
        <w:rPr>
          <w:rFonts w:ascii="仿宋" w:eastAsia="仿宋" w:hAnsi="仿宋" w:hint="eastAsia"/>
          <w:sz w:val="28"/>
        </w:rPr>
        <w:t>月</w:t>
      </w:r>
      <w:r w:rsidR="00D86ACA">
        <w:rPr>
          <w:rFonts w:ascii="仿宋" w:eastAsia="仿宋" w:hAnsi="仿宋" w:hint="eastAsia"/>
          <w:sz w:val="28"/>
        </w:rPr>
        <w:t>22</w:t>
      </w:r>
      <w:r w:rsidR="00CC4C33">
        <w:rPr>
          <w:rFonts w:ascii="仿宋" w:eastAsia="仿宋" w:hAnsi="仿宋" w:hint="eastAsia"/>
          <w:sz w:val="28"/>
        </w:rPr>
        <w:t>日-2019年</w:t>
      </w:r>
      <w:r w:rsidR="00D86ACA">
        <w:rPr>
          <w:rFonts w:ascii="仿宋" w:eastAsia="仿宋" w:hAnsi="仿宋" w:hint="eastAsia"/>
          <w:sz w:val="28"/>
        </w:rPr>
        <w:t>10</w:t>
      </w:r>
      <w:r w:rsidR="00CC4C33">
        <w:rPr>
          <w:rFonts w:ascii="仿宋" w:eastAsia="仿宋" w:hAnsi="仿宋" w:hint="eastAsia"/>
          <w:sz w:val="28"/>
        </w:rPr>
        <w:t>月</w:t>
      </w:r>
      <w:r w:rsidR="009B513F">
        <w:rPr>
          <w:rFonts w:ascii="仿宋" w:eastAsia="仿宋" w:hAnsi="仿宋" w:hint="eastAsia"/>
          <w:sz w:val="28"/>
        </w:rPr>
        <w:t>2</w:t>
      </w:r>
      <w:r w:rsidR="00D86ACA">
        <w:rPr>
          <w:rFonts w:ascii="仿宋" w:eastAsia="仿宋" w:hAnsi="仿宋" w:hint="eastAsia"/>
          <w:sz w:val="28"/>
        </w:rPr>
        <w:t>1</w:t>
      </w:r>
      <w:r w:rsidR="00CC4C33">
        <w:rPr>
          <w:rFonts w:ascii="仿宋" w:eastAsia="仿宋" w:hAnsi="仿宋" w:hint="eastAsia"/>
          <w:sz w:val="28"/>
        </w:rPr>
        <w:t>日</w:t>
      </w:r>
    </w:p>
    <w:p w:rsidR="0089291C" w:rsidRPr="0089291C" w:rsidRDefault="0089291C" w:rsidP="0089291C">
      <w:pPr>
        <w:autoSpaceDE w:val="0"/>
        <w:autoSpaceDN w:val="0"/>
        <w:adjustRightInd w:val="0"/>
        <w:snapToGrid w:val="0"/>
        <w:spacing w:line="440" w:lineRule="exact"/>
        <w:ind w:firstLineChars="49" w:firstLine="148"/>
        <w:rPr>
          <w:rFonts w:ascii="仿宋" w:eastAsia="仿宋" w:hAnsi="仿宋"/>
          <w:b/>
          <w:sz w:val="30"/>
          <w:szCs w:val="30"/>
        </w:rPr>
      </w:pPr>
      <w:r w:rsidRPr="0089291C">
        <w:rPr>
          <w:rFonts w:ascii="仿宋" w:eastAsia="仿宋" w:hAnsi="仿宋" w:hint="eastAsia"/>
          <w:b/>
          <w:sz w:val="30"/>
          <w:szCs w:val="30"/>
        </w:rPr>
        <w:t>十：</w:t>
      </w:r>
      <w:r w:rsidR="00652D82" w:rsidRPr="0089291C">
        <w:rPr>
          <w:rFonts w:ascii="仿宋" w:eastAsia="仿宋" w:hAnsi="仿宋" w:hint="eastAsia"/>
          <w:b/>
          <w:sz w:val="30"/>
          <w:szCs w:val="30"/>
        </w:rPr>
        <w:t>特别提示</w:t>
      </w:r>
      <w:r w:rsidR="00D77C25" w:rsidRPr="0089291C">
        <w:rPr>
          <w:rFonts w:ascii="仿宋" w:eastAsia="仿宋" w:hAnsi="仿宋" w:hint="eastAsia"/>
          <w:b/>
          <w:sz w:val="30"/>
          <w:szCs w:val="30"/>
        </w:rPr>
        <w:t>：</w:t>
      </w:r>
    </w:p>
    <w:p w:rsidR="00583190" w:rsidRPr="009C24E0" w:rsidRDefault="00583190" w:rsidP="0089291C">
      <w:pPr>
        <w:autoSpaceDE w:val="0"/>
        <w:autoSpaceDN w:val="0"/>
        <w:adjustRightInd w:val="0"/>
        <w:snapToGrid w:val="0"/>
        <w:spacing w:line="440" w:lineRule="exact"/>
        <w:ind w:firstLineChars="195" w:firstLine="548"/>
        <w:rPr>
          <w:rFonts w:ascii="仿宋" w:eastAsia="仿宋" w:hAnsi="仿宋"/>
          <w:sz w:val="28"/>
          <w:szCs w:val="28"/>
        </w:rPr>
      </w:pPr>
      <w:r w:rsidRPr="00583190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1、</w:t>
      </w:r>
      <w:r w:rsidR="0089291C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本询价结果仅限委托人对询价对象进行网络拍卖提供市场价值参考;</w:t>
      </w:r>
    </w:p>
    <w:p w:rsidR="00D77C25" w:rsidRDefault="00583190" w:rsidP="0089291C">
      <w:pPr>
        <w:autoSpaceDE w:val="0"/>
        <w:autoSpaceDN w:val="0"/>
        <w:adjustRightInd w:val="0"/>
        <w:snapToGrid w:val="0"/>
        <w:spacing w:line="440" w:lineRule="exact"/>
        <w:ind w:firstLineChars="196" w:firstLine="551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2、</w:t>
      </w:r>
      <w:r w:rsidR="00D77C25" w:rsidRPr="009C24E0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本估价结果为拍卖参考底价，不具有法律强制性，也不作为成交的直接依据，成交与否由双方协商确定</w:t>
      </w:r>
      <w:r w:rsidR="006C740D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。</w:t>
      </w:r>
    </w:p>
    <w:p w:rsidR="00D77C25" w:rsidRPr="009C24E0" w:rsidRDefault="0076395E" w:rsidP="00DE6598">
      <w:pPr>
        <w:spacing w:line="440" w:lineRule="exact"/>
        <w:ind w:firstLineChars="1450" w:firstLine="40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山东中大恒正土地房地产评估有限公司</w:t>
      </w:r>
    </w:p>
    <w:p w:rsidR="00D77C25" w:rsidRPr="00E601D5" w:rsidRDefault="00D77C25" w:rsidP="006C740D">
      <w:pPr>
        <w:tabs>
          <w:tab w:val="left" w:pos="5235"/>
        </w:tabs>
        <w:spacing w:line="460" w:lineRule="exact"/>
        <w:rPr>
          <w:rFonts w:ascii="仿宋" w:eastAsia="仿宋" w:hAnsi="仿宋"/>
          <w:sz w:val="28"/>
        </w:rPr>
      </w:pPr>
      <w:r w:rsidRPr="009C24E0">
        <w:rPr>
          <w:rFonts w:ascii="仿宋" w:eastAsia="仿宋" w:hAnsi="仿宋" w:hint="eastAsia"/>
          <w:sz w:val="28"/>
        </w:rPr>
        <w:t xml:space="preserve">                                   </w:t>
      </w:r>
      <w:r w:rsidR="0076395E">
        <w:rPr>
          <w:rFonts w:ascii="仿宋" w:eastAsia="仿宋" w:hAnsi="仿宋" w:hint="eastAsia"/>
          <w:sz w:val="28"/>
        </w:rPr>
        <w:t xml:space="preserve"> </w:t>
      </w:r>
      <w:r w:rsidRPr="009C24E0">
        <w:rPr>
          <w:rFonts w:ascii="仿宋" w:eastAsia="仿宋" w:hAnsi="仿宋" w:hint="eastAsia"/>
          <w:sz w:val="28"/>
        </w:rPr>
        <w:t xml:space="preserve"> 二〇一八年</w:t>
      </w:r>
      <w:r w:rsidR="00D86ACA">
        <w:rPr>
          <w:rFonts w:ascii="仿宋" w:eastAsia="仿宋" w:hAnsi="仿宋" w:hint="eastAsia"/>
          <w:sz w:val="28"/>
        </w:rPr>
        <w:t>十</w:t>
      </w:r>
      <w:r w:rsidRPr="009C24E0">
        <w:rPr>
          <w:rFonts w:ascii="仿宋" w:eastAsia="仿宋" w:hAnsi="仿宋" w:hint="eastAsia"/>
          <w:sz w:val="28"/>
        </w:rPr>
        <w:t>月</w:t>
      </w:r>
      <w:r w:rsidR="002056E2">
        <w:rPr>
          <w:rFonts w:ascii="仿宋" w:eastAsia="仿宋" w:hAnsi="仿宋" w:hint="eastAsia"/>
          <w:sz w:val="28"/>
        </w:rPr>
        <w:t>二十</w:t>
      </w:r>
      <w:r w:rsidR="00D86ACA">
        <w:rPr>
          <w:rFonts w:ascii="仿宋" w:eastAsia="仿宋" w:hAnsi="仿宋" w:hint="eastAsia"/>
          <w:sz w:val="28"/>
        </w:rPr>
        <w:t>二</w:t>
      </w:r>
      <w:r w:rsidRPr="009C24E0">
        <w:rPr>
          <w:rFonts w:ascii="仿宋" w:eastAsia="仿宋" w:hAnsi="仿宋" w:hint="eastAsia"/>
          <w:sz w:val="28"/>
        </w:rPr>
        <w:t>日</w:t>
      </w:r>
    </w:p>
    <w:sectPr w:rsidR="00D77C25" w:rsidRPr="00E601D5" w:rsidSect="00536E43">
      <w:headerReference w:type="default" r:id="rId7"/>
      <w:pgSz w:w="11906" w:h="16838"/>
      <w:pgMar w:top="1043" w:right="1133" w:bottom="1043" w:left="1633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4608" w:rsidRDefault="008A4608" w:rsidP="00D77C25">
      <w:r>
        <w:separator/>
      </w:r>
    </w:p>
  </w:endnote>
  <w:endnote w:type="continuationSeparator" w:id="1">
    <w:p w:rsidR="008A4608" w:rsidRDefault="008A4608" w:rsidP="00D77C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4608" w:rsidRDefault="008A4608" w:rsidP="00D77C25">
      <w:r>
        <w:separator/>
      </w:r>
    </w:p>
  </w:footnote>
  <w:footnote w:type="continuationSeparator" w:id="1">
    <w:p w:rsidR="008A4608" w:rsidRDefault="008A4608" w:rsidP="00D77C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A37" w:rsidRDefault="008A4608" w:rsidP="007D76B0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40FE9"/>
    <w:multiLevelType w:val="hybridMultilevel"/>
    <w:tmpl w:val="DAAC99DC"/>
    <w:lvl w:ilvl="0" w:tplc="20DAA694">
      <w:start w:val="1"/>
      <w:numFmt w:val="japaneseCounting"/>
      <w:lvlText w:val="%1、"/>
      <w:lvlJc w:val="left"/>
      <w:pPr>
        <w:tabs>
          <w:tab w:val="num" w:pos="861"/>
        </w:tabs>
        <w:ind w:left="861" w:hanging="720"/>
      </w:pPr>
      <w:rPr>
        <w:rFonts w:ascii="仿宋" w:eastAsia="仿宋" w:hAnsi="仿宋" w:cs="Times New Roman"/>
        <w:b/>
        <w:sz w:val="3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86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7C25"/>
    <w:rsid w:val="00014315"/>
    <w:rsid w:val="00017F4F"/>
    <w:rsid w:val="00040177"/>
    <w:rsid w:val="0004489F"/>
    <w:rsid w:val="00070FAA"/>
    <w:rsid w:val="0007208D"/>
    <w:rsid w:val="00075FC3"/>
    <w:rsid w:val="0008500C"/>
    <w:rsid w:val="000A1125"/>
    <w:rsid w:val="00116726"/>
    <w:rsid w:val="00131A07"/>
    <w:rsid w:val="00136032"/>
    <w:rsid w:val="00136F55"/>
    <w:rsid w:val="00194C21"/>
    <w:rsid w:val="00195D74"/>
    <w:rsid w:val="001A345C"/>
    <w:rsid w:val="001C0956"/>
    <w:rsid w:val="001C7871"/>
    <w:rsid w:val="001D56E7"/>
    <w:rsid w:val="001D6E73"/>
    <w:rsid w:val="002056E2"/>
    <w:rsid w:val="00206EB4"/>
    <w:rsid w:val="0020727E"/>
    <w:rsid w:val="00210A1C"/>
    <w:rsid w:val="0021287C"/>
    <w:rsid w:val="00212F81"/>
    <w:rsid w:val="00226F55"/>
    <w:rsid w:val="00255F6A"/>
    <w:rsid w:val="0025756A"/>
    <w:rsid w:val="00270028"/>
    <w:rsid w:val="00285074"/>
    <w:rsid w:val="002A788F"/>
    <w:rsid w:val="002B128E"/>
    <w:rsid w:val="002B269F"/>
    <w:rsid w:val="002E253D"/>
    <w:rsid w:val="00311183"/>
    <w:rsid w:val="00343B38"/>
    <w:rsid w:val="00347271"/>
    <w:rsid w:val="00353DBC"/>
    <w:rsid w:val="0037248A"/>
    <w:rsid w:val="00372D01"/>
    <w:rsid w:val="003846AF"/>
    <w:rsid w:val="00384DCA"/>
    <w:rsid w:val="00400896"/>
    <w:rsid w:val="00417653"/>
    <w:rsid w:val="00425D24"/>
    <w:rsid w:val="00435BF7"/>
    <w:rsid w:val="00437434"/>
    <w:rsid w:val="00465E57"/>
    <w:rsid w:val="00466812"/>
    <w:rsid w:val="00477BDC"/>
    <w:rsid w:val="004D3D96"/>
    <w:rsid w:val="004F14BB"/>
    <w:rsid w:val="004F4244"/>
    <w:rsid w:val="004F7166"/>
    <w:rsid w:val="00507F1D"/>
    <w:rsid w:val="00510DCE"/>
    <w:rsid w:val="0052412C"/>
    <w:rsid w:val="00530AAD"/>
    <w:rsid w:val="005313E1"/>
    <w:rsid w:val="005672D0"/>
    <w:rsid w:val="00571856"/>
    <w:rsid w:val="00577077"/>
    <w:rsid w:val="005774BD"/>
    <w:rsid w:val="005778F2"/>
    <w:rsid w:val="00583190"/>
    <w:rsid w:val="005B315A"/>
    <w:rsid w:val="005B5225"/>
    <w:rsid w:val="005B5A6D"/>
    <w:rsid w:val="005E5DF5"/>
    <w:rsid w:val="00632B98"/>
    <w:rsid w:val="00640DF2"/>
    <w:rsid w:val="00650967"/>
    <w:rsid w:val="00652D82"/>
    <w:rsid w:val="006661B0"/>
    <w:rsid w:val="00670F42"/>
    <w:rsid w:val="00676E62"/>
    <w:rsid w:val="0069086B"/>
    <w:rsid w:val="00691EC9"/>
    <w:rsid w:val="00697A51"/>
    <w:rsid w:val="006A7BD0"/>
    <w:rsid w:val="006B2FC8"/>
    <w:rsid w:val="006C22FA"/>
    <w:rsid w:val="006C740D"/>
    <w:rsid w:val="006D083C"/>
    <w:rsid w:val="006D2662"/>
    <w:rsid w:val="006D5EE5"/>
    <w:rsid w:val="00712B8E"/>
    <w:rsid w:val="00715D38"/>
    <w:rsid w:val="007478C7"/>
    <w:rsid w:val="007527B9"/>
    <w:rsid w:val="00762ED2"/>
    <w:rsid w:val="0076316F"/>
    <w:rsid w:val="0076395E"/>
    <w:rsid w:val="00772F4C"/>
    <w:rsid w:val="007A2FF8"/>
    <w:rsid w:val="007A6A9C"/>
    <w:rsid w:val="007E661B"/>
    <w:rsid w:val="00821845"/>
    <w:rsid w:val="008629A6"/>
    <w:rsid w:val="0086347F"/>
    <w:rsid w:val="00871D69"/>
    <w:rsid w:val="0089291C"/>
    <w:rsid w:val="008A05E8"/>
    <w:rsid w:val="008A4608"/>
    <w:rsid w:val="008C0C7F"/>
    <w:rsid w:val="008F2379"/>
    <w:rsid w:val="00902720"/>
    <w:rsid w:val="00904BDF"/>
    <w:rsid w:val="00915476"/>
    <w:rsid w:val="00960AEE"/>
    <w:rsid w:val="00970DAF"/>
    <w:rsid w:val="009747B9"/>
    <w:rsid w:val="00994C3D"/>
    <w:rsid w:val="009B513F"/>
    <w:rsid w:val="009C5EE4"/>
    <w:rsid w:val="009E5F10"/>
    <w:rsid w:val="00A06793"/>
    <w:rsid w:val="00A1243A"/>
    <w:rsid w:val="00A24763"/>
    <w:rsid w:val="00A45D18"/>
    <w:rsid w:val="00A728EC"/>
    <w:rsid w:val="00A80311"/>
    <w:rsid w:val="00AA0A37"/>
    <w:rsid w:val="00AA32CE"/>
    <w:rsid w:val="00AA4E5A"/>
    <w:rsid w:val="00AE1684"/>
    <w:rsid w:val="00AE21C4"/>
    <w:rsid w:val="00AE5F94"/>
    <w:rsid w:val="00AE7E74"/>
    <w:rsid w:val="00B14F96"/>
    <w:rsid w:val="00B167B1"/>
    <w:rsid w:val="00B32592"/>
    <w:rsid w:val="00B33855"/>
    <w:rsid w:val="00B4456E"/>
    <w:rsid w:val="00B46EA8"/>
    <w:rsid w:val="00B53AD1"/>
    <w:rsid w:val="00B65481"/>
    <w:rsid w:val="00BB5BB8"/>
    <w:rsid w:val="00BB5D4D"/>
    <w:rsid w:val="00BB7C60"/>
    <w:rsid w:val="00BF3E95"/>
    <w:rsid w:val="00BF55A7"/>
    <w:rsid w:val="00BF6E02"/>
    <w:rsid w:val="00C05939"/>
    <w:rsid w:val="00C2025B"/>
    <w:rsid w:val="00C40286"/>
    <w:rsid w:val="00C51EFB"/>
    <w:rsid w:val="00C612B6"/>
    <w:rsid w:val="00C63B37"/>
    <w:rsid w:val="00C82518"/>
    <w:rsid w:val="00CA41AB"/>
    <w:rsid w:val="00CB584F"/>
    <w:rsid w:val="00CC4C33"/>
    <w:rsid w:val="00CD6CBC"/>
    <w:rsid w:val="00CE4FFB"/>
    <w:rsid w:val="00CE51FE"/>
    <w:rsid w:val="00D01ABA"/>
    <w:rsid w:val="00D236E9"/>
    <w:rsid w:val="00D32FE0"/>
    <w:rsid w:val="00D64B53"/>
    <w:rsid w:val="00D77C25"/>
    <w:rsid w:val="00D8247B"/>
    <w:rsid w:val="00D86ACA"/>
    <w:rsid w:val="00D91E5D"/>
    <w:rsid w:val="00D96336"/>
    <w:rsid w:val="00DC03C6"/>
    <w:rsid w:val="00DC1821"/>
    <w:rsid w:val="00DE6598"/>
    <w:rsid w:val="00DE7077"/>
    <w:rsid w:val="00E04D33"/>
    <w:rsid w:val="00E46ECD"/>
    <w:rsid w:val="00E51C80"/>
    <w:rsid w:val="00E601D5"/>
    <w:rsid w:val="00E964CC"/>
    <w:rsid w:val="00EA60E3"/>
    <w:rsid w:val="00EA7130"/>
    <w:rsid w:val="00EB2854"/>
    <w:rsid w:val="00EB3169"/>
    <w:rsid w:val="00EC12A9"/>
    <w:rsid w:val="00EC5A4D"/>
    <w:rsid w:val="00ED50B5"/>
    <w:rsid w:val="00ED55BC"/>
    <w:rsid w:val="00EF33C3"/>
    <w:rsid w:val="00F00F43"/>
    <w:rsid w:val="00F07CDE"/>
    <w:rsid w:val="00F505D6"/>
    <w:rsid w:val="00F81D59"/>
    <w:rsid w:val="00FA3655"/>
    <w:rsid w:val="00FA5876"/>
    <w:rsid w:val="00FD3CE2"/>
    <w:rsid w:val="00FD6CEA"/>
    <w:rsid w:val="00FE66F5"/>
    <w:rsid w:val="00FF7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C2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D77C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77C2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77C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77C25"/>
    <w:rPr>
      <w:sz w:val="18"/>
      <w:szCs w:val="18"/>
    </w:rPr>
  </w:style>
  <w:style w:type="table" w:styleId="a5">
    <w:name w:val="Table Grid"/>
    <w:basedOn w:val="a1"/>
    <w:rsid w:val="00070FAA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124</Words>
  <Characters>713</Characters>
  <Application>Microsoft Office Word</Application>
  <DocSecurity>0</DocSecurity>
  <Lines>5</Lines>
  <Paragraphs>1</Paragraphs>
  <ScaleCrop>false</ScaleCrop>
  <Company>Microsoft</Company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135</cp:revision>
  <cp:lastPrinted>2018-08-27T07:29:00Z</cp:lastPrinted>
  <dcterms:created xsi:type="dcterms:W3CDTF">2018-08-10T02:49:00Z</dcterms:created>
  <dcterms:modified xsi:type="dcterms:W3CDTF">2018-10-22T01:22:00Z</dcterms:modified>
</cp:coreProperties>
</file>