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98" w:rsidRDefault="00862998">
      <w:r>
        <w:t xml:space="preserve">                                    </w:t>
      </w:r>
    </w:p>
    <w:p w:rsidR="00862998" w:rsidRDefault="00862998"/>
    <w:p w:rsidR="00862998" w:rsidRDefault="00862998"/>
    <w:p w:rsidR="00862998" w:rsidRDefault="00862998"/>
    <w:p w:rsidR="00862998" w:rsidRDefault="00862998"/>
    <w:p w:rsidR="00862998" w:rsidRDefault="00862998"/>
    <w:p w:rsidR="00917EE2" w:rsidRDefault="00917EE2"/>
    <w:p w:rsidR="00917EE2" w:rsidRDefault="00917EE2"/>
    <w:p w:rsidR="00917EE2" w:rsidRDefault="00917EE2"/>
    <w:p w:rsidR="00862998" w:rsidRDefault="00862998"/>
    <w:p w:rsidR="00862998" w:rsidRDefault="00862998"/>
    <w:p w:rsidR="00917EE2" w:rsidRPr="005E142D" w:rsidRDefault="00917EE2" w:rsidP="00917EE2">
      <w:pPr>
        <w:jc w:val="center"/>
        <w:rPr>
          <w:rFonts w:ascii="仿宋" w:eastAsia="仿宋" w:hAnsi="仿宋"/>
          <w:b/>
          <w:spacing w:val="100"/>
          <w:sz w:val="84"/>
          <w:szCs w:val="84"/>
        </w:rPr>
      </w:pPr>
      <w:r>
        <w:rPr>
          <w:rFonts w:ascii="仿宋" w:eastAsia="仿宋" w:hAnsi="仿宋" w:hint="eastAsia"/>
          <w:b/>
          <w:spacing w:val="100"/>
          <w:sz w:val="84"/>
          <w:szCs w:val="84"/>
        </w:rPr>
        <w:t>房地产询价</w:t>
      </w:r>
      <w:r w:rsidRPr="005E142D">
        <w:rPr>
          <w:rFonts w:ascii="仿宋" w:eastAsia="仿宋" w:hAnsi="仿宋" w:hint="eastAsia"/>
          <w:b/>
          <w:spacing w:val="100"/>
          <w:sz w:val="84"/>
          <w:szCs w:val="84"/>
        </w:rPr>
        <w:t>报告</w:t>
      </w: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885F68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ind w:left="1590" w:hangingChars="495" w:hanging="1590"/>
        <w:rPr>
          <w:rFonts w:ascii="仿宋" w:eastAsia="仿宋" w:hAnsi="仿宋"/>
          <w:sz w:val="32"/>
          <w:szCs w:val="32"/>
        </w:rPr>
      </w:pPr>
      <w:r w:rsidRPr="005E142D">
        <w:rPr>
          <w:rFonts w:ascii="仿宋" w:eastAsia="仿宋" w:hAnsi="仿宋"/>
          <w:b/>
          <w:sz w:val="32"/>
          <w:szCs w:val="32"/>
        </w:rPr>
        <w:t>项目名称：</w:t>
      </w:r>
      <w:r w:rsidR="00D42EEC" w:rsidRPr="0082068D">
        <w:rPr>
          <w:rFonts w:ascii="仿宋" w:eastAsia="仿宋" w:hAnsi="仿宋" w:hint="eastAsia"/>
          <w:sz w:val="32"/>
          <w:szCs w:val="32"/>
        </w:rPr>
        <w:t>邹城市崇义路5477号华茂万商城0014幢0单元110号商业服务房地产</w:t>
      </w:r>
      <w:r w:rsidRPr="005E142D">
        <w:rPr>
          <w:rFonts w:ascii="仿宋" w:eastAsia="仿宋" w:hAnsi="仿宋" w:hint="eastAsia"/>
          <w:sz w:val="32"/>
          <w:szCs w:val="32"/>
        </w:rPr>
        <w:t>市场价值评估</w:t>
      </w: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D42EEC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917EE2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Pr="005E142D" w:rsidRDefault="00917EE2" w:rsidP="00917EE2">
      <w:pPr>
        <w:rPr>
          <w:rFonts w:ascii="仿宋" w:eastAsia="仿宋" w:hAnsi="仿宋"/>
        </w:rPr>
      </w:pPr>
    </w:p>
    <w:p w:rsidR="00917EE2" w:rsidRDefault="00917EE2" w:rsidP="00917E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询价</w:t>
      </w:r>
      <w:r>
        <w:rPr>
          <w:rFonts w:ascii="仿宋" w:eastAsia="仿宋" w:hAnsi="仿宋"/>
          <w:b/>
          <w:sz w:val="32"/>
          <w:szCs w:val="32"/>
        </w:rPr>
        <w:t>委托</w:t>
      </w:r>
      <w:r>
        <w:rPr>
          <w:rFonts w:ascii="仿宋" w:eastAsia="仿宋" w:hAnsi="仿宋" w:hint="eastAsia"/>
          <w:b/>
          <w:sz w:val="32"/>
          <w:szCs w:val="32"/>
        </w:rPr>
        <w:t>方</w:t>
      </w:r>
      <w:r w:rsidRPr="005E142D">
        <w:rPr>
          <w:rFonts w:ascii="仿宋" w:eastAsia="仿宋" w:hAnsi="仿宋"/>
          <w:b/>
          <w:sz w:val="32"/>
          <w:szCs w:val="32"/>
        </w:rPr>
        <w:t>：</w:t>
      </w:r>
      <w:r w:rsidRPr="00E06984">
        <w:rPr>
          <w:rFonts w:ascii="仿宋" w:eastAsia="仿宋" w:hAnsi="仿宋" w:hint="eastAsia"/>
          <w:sz w:val="32"/>
          <w:szCs w:val="32"/>
        </w:rPr>
        <w:t>山东产权交易中心有限公司</w:t>
      </w:r>
    </w:p>
    <w:p w:rsidR="00917EE2" w:rsidRPr="005E142D" w:rsidRDefault="00917EE2" w:rsidP="00917EE2">
      <w:pPr>
        <w:rPr>
          <w:rFonts w:ascii="仿宋" w:eastAsia="仿宋" w:hAnsi="仿宋"/>
          <w:sz w:val="32"/>
          <w:szCs w:val="32"/>
        </w:rPr>
      </w:pPr>
      <w:r w:rsidRPr="005E142D">
        <w:rPr>
          <w:rFonts w:ascii="仿宋" w:eastAsia="仿宋" w:hAnsi="仿宋"/>
          <w:b/>
          <w:sz w:val="32"/>
          <w:szCs w:val="32"/>
        </w:rPr>
        <w:t>房地产估价机构：</w:t>
      </w:r>
      <w:r w:rsidRPr="005E142D">
        <w:rPr>
          <w:rFonts w:ascii="仿宋" w:eastAsia="仿宋" w:hAnsi="仿宋"/>
          <w:sz w:val="32"/>
          <w:szCs w:val="32"/>
        </w:rPr>
        <w:t>山东贵恒信房地产土地评估经纪有限公司</w:t>
      </w:r>
    </w:p>
    <w:p w:rsidR="00917EE2" w:rsidRPr="005E142D" w:rsidRDefault="00917EE2" w:rsidP="00917EE2">
      <w:pPr>
        <w:ind w:rightChars="-413" w:right="-867"/>
        <w:rPr>
          <w:rFonts w:ascii="仿宋" w:eastAsia="仿宋" w:hAnsi="仿宋"/>
          <w:spacing w:val="-10"/>
          <w:sz w:val="32"/>
          <w:szCs w:val="32"/>
        </w:rPr>
      </w:pPr>
      <w:r w:rsidRPr="005E142D">
        <w:rPr>
          <w:rFonts w:ascii="仿宋" w:eastAsia="仿宋" w:hAnsi="仿宋"/>
          <w:b/>
          <w:sz w:val="32"/>
          <w:szCs w:val="32"/>
        </w:rPr>
        <w:t>注册房地产估价师：</w:t>
      </w:r>
      <w:r w:rsidRPr="005E142D">
        <w:rPr>
          <w:rFonts w:ascii="仿宋" w:eastAsia="仿宋" w:hAnsi="仿宋"/>
          <w:spacing w:val="-10"/>
          <w:sz w:val="32"/>
          <w:szCs w:val="32"/>
        </w:rPr>
        <w:t>董月华（1120040185）</w:t>
      </w:r>
      <w:r>
        <w:rPr>
          <w:rFonts w:ascii="仿宋" w:eastAsia="仿宋" w:hAnsi="仿宋"/>
          <w:spacing w:val="-10"/>
          <w:sz w:val="32"/>
          <w:szCs w:val="32"/>
        </w:rPr>
        <w:t>王坤英</w:t>
      </w:r>
      <w:r w:rsidRPr="005E142D">
        <w:rPr>
          <w:rFonts w:ascii="仿宋" w:eastAsia="仿宋" w:hAnsi="仿宋"/>
          <w:spacing w:val="-10"/>
          <w:sz w:val="32"/>
          <w:szCs w:val="32"/>
        </w:rPr>
        <w:t>（</w:t>
      </w:r>
      <w:r>
        <w:rPr>
          <w:rFonts w:ascii="仿宋" w:eastAsia="仿宋" w:hAnsi="仿宋"/>
          <w:spacing w:val="-10"/>
          <w:sz w:val="32"/>
          <w:szCs w:val="32"/>
        </w:rPr>
        <w:t>1120140053</w:t>
      </w:r>
      <w:r w:rsidRPr="005E142D">
        <w:rPr>
          <w:rFonts w:ascii="仿宋" w:eastAsia="仿宋" w:hAnsi="仿宋"/>
          <w:spacing w:val="-10"/>
          <w:sz w:val="32"/>
          <w:szCs w:val="32"/>
        </w:rPr>
        <w:t>）</w:t>
      </w:r>
    </w:p>
    <w:p w:rsidR="00917EE2" w:rsidRPr="005E142D" w:rsidRDefault="00917EE2" w:rsidP="00917EE2">
      <w:pPr>
        <w:ind w:rightChars="-413" w:right="-867"/>
        <w:rPr>
          <w:rFonts w:ascii="仿宋" w:eastAsia="仿宋" w:hAnsi="仿宋"/>
          <w:sz w:val="32"/>
          <w:szCs w:val="32"/>
        </w:rPr>
      </w:pPr>
      <w:r w:rsidRPr="005E142D">
        <w:rPr>
          <w:rFonts w:ascii="仿宋" w:eastAsia="仿宋" w:hAnsi="仿宋"/>
          <w:b/>
          <w:sz w:val="32"/>
          <w:szCs w:val="32"/>
        </w:rPr>
        <w:t>报告出具日期：</w:t>
      </w:r>
      <w:r w:rsidRPr="005E142D">
        <w:rPr>
          <w:rFonts w:ascii="仿宋" w:eastAsia="仿宋" w:hAnsi="仿宋"/>
          <w:sz w:val="32"/>
          <w:szCs w:val="32"/>
        </w:rPr>
        <w:t>201</w:t>
      </w:r>
      <w:r w:rsidR="00D42EEC">
        <w:rPr>
          <w:rFonts w:ascii="仿宋" w:eastAsia="仿宋" w:hAnsi="仿宋" w:hint="eastAsia"/>
          <w:sz w:val="32"/>
          <w:szCs w:val="32"/>
        </w:rPr>
        <w:t>9</w:t>
      </w:r>
      <w:r w:rsidRPr="005E142D">
        <w:rPr>
          <w:rFonts w:ascii="仿宋" w:eastAsia="仿宋" w:hAnsi="仿宋"/>
          <w:sz w:val="32"/>
          <w:szCs w:val="32"/>
        </w:rPr>
        <w:t>年</w:t>
      </w:r>
      <w:r w:rsidR="00D42EEC">
        <w:rPr>
          <w:rFonts w:ascii="仿宋" w:eastAsia="仿宋" w:hAnsi="仿宋" w:hint="eastAsia"/>
          <w:sz w:val="32"/>
          <w:szCs w:val="32"/>
        </w:rPr>
        <w:t>1</w:t>
      </w:r>
      <w:r w:rsidRPr="005E142D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885F68">
        <w:rPr>
          <w:rFonts w:ascii="仿宋" w:eastAsia="仿宋" w:hAnsi="仿宋" w:hint="eastAsia"/>
          <w:sz w:val="32"/>
          <w:szCs w:val="32"/>
        </w:rPr>
        <w:t>3</w:t>
      </w:r>
      <w:r w:rsidRPr="005E142D">
        <w:rPr>
          <w:rFonts w:ascii="仿宋" w:eastAsia="仿宋" w:hAnsi="仿宋"/>
          <w:sz w:val="32"/>
          <w:szCs w:val="32"/>
        </w:rPr>
        <w:t>日</w:t>
      </w:r>
    </w:p>
    <w:p w:rsidR="00917EE2" w:rsidRPr="00E06984" w:rsidRDefault="00917EE2" w:rsidP="00917EE2">
      <w:pPr>
        <w:rPr>
          <w:rFonts w:ascii="仿宋" w:eastAsia="仿宋" w:hAnsi="仿宋"/>
        </w:rPr>
      </w:pPr>
      <w:r w:rsidRPr="005E142D">
        <w:rPr>
          <w:rFonts w:ascii="仿宋" w:eastAsia="仿宋" w:hAnsi="仿宋"/>
          <w:b/>
          <w:sz w:val="32"/>
          <w:szCs w:val="32"/>
        </w:rPr>
        <w:t>报告编号：</w:t>
      </w:r>
      <w:r>
        <w:rPr>
          <w:rFonts w:ascii="仿宋" w:eastAsia="仿宋" w:hAnsi="仿宋"/>
          <w:sz w:val="32"/>
          <w:szCs w:val="32"/>
        </w:rPr>
        <w:t>鲁贵</w:t>
      </w:r>
      <w:r>
        <w:rPr>
          <w:rFonts w:ascii="仿宋" w:eastAsia="仿宋" w:hAnsi="仿宋" w:hint="eastAsia"/>
          <w:sz w:val="32"/>
          <w:szCs w:val="32"/>
        </w:rPr>
        <w:t>房询（</w:t>
      </w:r>
      <w:r w:rsidR="00D42EEC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询</w:t>
      </w:r>
      <w:r w:rsidRPr="005E142D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济宁字第</w:t>
      </w:r>
      <w:r w:rsidR="0082068D">
        <w:rPr>
          <w:rFonts w:ascii="仿宋" w:eastAsia="仿宋" w:hAnsi="仿宋" w:hint="eastAsia"/>
          <w:sz w:val="32"/>
          <w:szCs w:val="32"/>
        </w:rPr>
        <w:t>0</w:t>
      </w:r>
      <w:r w:rsidR="00D42EEC">
        <w:rPr>
          <w:rFonts w:ascii="仿宋" w:eastAsia="仿宋" w:hAnsi="仿宋" w:hint="eastAsia"/>
          <w:sz w:val="32"/>
          <w:szCs w:val="32"/>
        </w:rPr>
        <w:t>9</w:t>
      </w:r>
      <w:r w:rsidRPr="005E142D">
        <w:rPr>
          <w:rFonts w:ascii="仿宋" w:eastAsia="仿宋" w:hAnsi="仿宋"/>
          <w:sz w:val="32"/>
          <w:szCs w:val="32"/>
        </w:rPr>
        <w:t>号</w:t>
      </w:r>
    </w:p>
    <w:p w:rsidR="00862998" w:rsidRPr="00917EE2" w:rsidRDefault="00862998">
      <w:pPr>
        <w:ind w:firstLineChars="700" w:firstLine="3080"/>
        <w:rPr>
          <w:rFonts w:ascii="Times New Roman"/>
          <w:sz w:val="44"/>
          <w:szCs w:val="44"/>
        </w:rPr>
      </w:pPr>
    </w:p>
    <w:p w:rsidR="00862998" w:rsidRPr="00D8641F" w:rsidRDefault="00862998">
      <w:pPr>
        <w:ind w:firstLineChars="700" w:firstLine="3080"/>
        <w:rPr>
          <w:rFonts w:ascii="仿宋_GB2312" w:eastAsia="仿宋_GB2312" w:hAnsi="Times New Roman"/>
          <w:sz w:val="44"/>
          <w:szCs w:val="44"/>
          <w:u w:val="thick"/>
        </w:rPr>
      </w:pPr>
      <w:r w:rsidRPr="00D8641F">
        <w:rPr>
          <w:rFonts w:ascii="仿宋_GB2312" w:eastAsia="仿宋_GB2312" w:hint="eastAsia"/>
          <w:sz w:val="44"/>
          <w:szCs w:val="44"/>
        </w:rPr>
        <w:t>房</w:t>
      </w:r>
      <w:r>
        <w:rPr>
          <w:rFonts w:ascii="仿宋_GB2312" w:eastAsia="仿宋_GB2312" w:hint="eastAsia"/>
          <w:sz w:val="44"/>
          <w:szCs w:val="44"/>
        </w:rPr>
        <w:t>地</w:t>
      </w:r>
      <w:r w:rsidRPr="00D8641F">
        <w:rPr>
          <w:rFonts w:ascii="仿宋_GB2312" w:eastAsia="仿宋_GB2312" w:hint="eastAsia"/>
          <w:sz w:val="44"/>
          <w:szCs w:val="44"/>
        </w:rPr>
        <w:t>产询价报告</w:t>
      </w:r>
    </w:p>
    <w:p w:rsidR="00862998" w:rsidRPr="00D8641F" w:rsidRDefault="00862998">
      <w:pPr>
        <w:ind w:firstLineChars="450" w:firstLine="1440"/>
        <w:rPr>
          <w:rFonts w:ascii="仿宋_GB2312" w:eastAsia="仿宋_GB2312" w:hAnsi="Times New Roman"/>
          <w:sz w:val="32"/>
          <w:szCs w:val="32"/>
        </w:rPr>
      </w:pPr>
      <w:r w:rsidRPr="00D8641F">
        <w:rPr>
          <w:rFonts w:ascii="仿宋_GB2312" w:eastAsia="仿宋_GB2312" w:hAnsi="Times New Roman"/>
          <w:sz w:val="32"/>
          <w:szCs w:val="32"/>
        </w:rPr>
        <w:t>(</w:t>
      </w:r>
      <w:r w:rsidRPr="00D8641F">
        <w:rPr>
          <w:rFonts w:ascii="仿宋_GB2312" w:eastAsia="仿宋_GB2312" w:hAnsi="Times New Roman" w:hint="eastAsia"/>
          <w:sz w:val="32"/>
          <w:szCs w:val="32"/>
        </w:rPr>
        <w:t>鲁</w:t>
      </w:r>
      <w:r w:rsidRPr="00D8641F">
        <w:rPr>
          <w:rFonts w:ascii="仿宋_GB2312" w:eastAsia="仿宋_GB2312" w:hAnsi="Times New Roman"/>
          <w:sz w:val="32"/>
          <w:szCs w:val="32"/>
        </w:rPr>
        <w:t>)</w:t>
      </w:r>
      <w:r w:rsidRPr="00D8641F">
        <w:rPr>
          <w:rFonts w:ascii="仿宋_GB2312" w:eastAsia="仿宋_GB2312" w:hAnsi="Times New Roman" w:hint="eastAsia"/>
          <w:sz w:val="32"/>
          <w:szCs w:val="32"/>
        </w:rPr>
        <w:t>贵房询（</w:t>
      </w:r>
      <w:r w:rsidR="00D42EEC">
        <w:rPr>
          <w:rFonts w:ascii="仿宋_GB2312" w:eastAsia="仿宋_GB2312" w:hAnsi="Times New Roman"/>
          <w:sz w:val="32"/>
          <w:szCs w:val="32"/>
        </w:rPr>
        <w:t>201</w:t>
      </w:r>
      <w:r w:rsidR="00D42EEC">
        <w:rPr>
          <w:rFonts w:ascii="仿宋_GB2312" w:eastAsia="仿宋_GB2312" w:hAnsi="Times New Roman" w:hint="eastAsia"/>
          <w:sz w:val="32"/>
          <w:szCs w:val="32"/>
        </w:rPr>
        <w:t>9</w:t>
      </w:r>
      <w:r w:rsidRPr="00D8641F">
        <w:rPr>
          <w:rFonts w:ascii="仿宋_GB2312" w:eastAsia="仿宋_GB2312" w:hAnsi="Times New Roman" w:hint="eastAsia"/>
          <w:sz w:val="32"/>
          <w:szCs w:val="32"/>
        </w:rPr>
        <w:t>）</w:t>
      </w:r>
      <w:r w:rsidRPr="00D8641F">
        <w:rPr>
          <w:rFonts w:ascii="仿宋_GB2312" w:eastAsia="仿宋_GB2312" w:hAnsi="Times New Roman"/>
          <w:sz w:val="32"/>
          <w:szCs w:val="32"/>
        </w:rPr>
        <w:t>(</w:t>
      </w:r>
      <w:r w:rsidRPr="00D8641F">
        <w:rPr>
          <w:rFonts w:ascii="仿宋_GB2312" w:eastAsia="仿宋_GB2312" w:hAnsi="Times New Roman" w:hint="eastAsia"/>
          <w:sz w:val="32"/>
          <w:szCs w:val="32"/>
        </w:rPr>
        <w:t>询</w:t>
      </w:r>
      <w:r w:rsidRPr="00D8641F">
        <w:rPr>
          <w:rFonts w:ascii="仿宋_GB2312" w:eastAsia="仿宋_GB2312" w:hAnsi="Times New Roman"/>
          <w:sz w:val="32"/>
          <w:szCs w:val="32"/>
        </w:rPr>
        <w:t>)</w:t>
      </w:r>
      <w:r w:rsidRPr="00D8641F">
        <w:rPr>
          <w:rFonts w:ascii="仿宋_GB2312" w:eastAsia="仿宋_GB2312" w:hAnsi="Times New Roman" w:hint="eastAsia"/>
          <w:sz w:val="32"/>
          <w:szCs w:val="32"/>
        </w:rPr>
        <w:t>济宁字第</w:t>
      </w:r>
      <w:r w:rsidR="0082068D">
        <w:rPr>
          <w:rFonts w:ascii="仿宋_GB2312" w:eastAsia="仿宋_GB2312" w:hAnsi="Times New Roman" w:hint="eastAsia"/>
          <w:sz w:val="32"/>
          <w:szCs w:val="32"/>
        </w:rPr>
        <w:t>0</w:t>
      </w:r>
      <w:r w:rsidR="00D42EEC">
        <w:rPr>
          <w:rFonts w:ascii="仿宋_GB2312" w:eastAsia="仿宋_GB2312" w:hAnsi="Times New Roman" w:hint="eastAsia"/>
          <w:sz w:val="32"/>
          <w:szCs w:val="32"/>
        </w:rPr>
        <w:t>9</w:t>
      </w:r>
      <w:r w:rsidRPr="00D8641F">
        <w:rPr>
          <w:rFonts w:ascii="仿宋_GB2312" w:eastAsia="仿宋_GB2312" w:hAnsi="Times New Roman" w:hint="eastAsia"/>
          <w:sz w:val="32"/>
          <w:szCs w:val="32"/>
        </w:rPr>
        <w:t>号</w:t>
      </w:r>
    </w:p>
    <w:p w:rsidR="00862998" w:rsidRPr="00D8641F" w:rsidRDefault="00862998">
      <w:pPr>
        <w:snapToGrid w:val="0"/>
        <w:spacing w:line="46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一、询价委托方：山东产权交易中心有限公司</w:t>
      </w:r>
    </w:p>
    <w:p w:rsidR="00862998" w:rsidRPr="00D8641F" w:rsidRDefault="00862998">
      <w:pPr>
        <w:snapToGrid w:val="0"/>
        <w:spacing w:line="46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二、询价目的：为网络司法拍卖提供价值参考。</w:t>
      </w:r>
    </w:p>
    <w:p w:rsidR="00862998" w:rsidRPr="00D8641F" w:rsidRDefault="00862998">
      <w:pPr>
        <w:snapToGrid w:val="0"/>
        <w:spacing w:line="46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三、价值时点：</w:t>
      </w:r>
      <w:r w:rsidR="00D42EEC">
        <w:rPr>
          <w:rFonts w:ascii="仿宋_GB2312" w:eastAsia="仿宋_GB2312" w:hAnsi="Times New Roman"/>
          <w:sz w:val="28"/>
          <w:szCs w:val="28"/>
        </w:rPr>
        <w:t>201</w:t>
      </w:r>
      <w:r w:rsidR="00D42EEC">
        <w:rPr>
          <w:rFonts w:ascii="仿宋_GB2312" w:eastAsia="仿宋_GB2312" w:hAnsi="Times New Roman" w:hint="eastAsia"/>
          <w:sz w:val="28"/>
          <w:szCs w:val="28"/>
        </w:rPr>
        <w:t>9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年</w:t>
      </w:r>
      <w:r w:rsidR="0082068D">
        <w:rPr>
          <w:rFonts w:ascii="仿宋_GB2312" w:eastAsia="仿宋_GB2312" w:hAnsi="Times New Roman" w:hint="eastAsia"/>
          <w:sz w:val="28"/>
          <w:szCs w:val="28"/>
        </w:rPr>
        <w:t>1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月</w:t>
      </w:r>
      <w:r w:rsidR="0082068D">
        <w:rPr>
          <w:rFonts w:ascii="仿宋_GB2312" w:eastAsia="仿宋_GB2312" w:hAnsi="Times New Roman" w:hint="eastAsia"/>
          <w:sz w:val="28"/>
          <w:szCs w:val="28"/>
        </w:rPr>
        <w:t>18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日，以估价人员实地查勘之日确定。</w:t>
      </w:r>
    </w:p>
    <w:p w:rsidR="00862998" w:rsidRPr="00D8641F" w:rsidRDefault="00862998">
      <w:pPr>
        <w:snapToGrid w:val="0"/>
        <w:spacing w:line="460" w:lineRule="exact"/>
        <w:jc w:val="left"/>
        <w:rPr>
          <w:rFonts w:ascii="仿宋_GB2312" w:eastAsia="仿宋_GB2312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四、估价依据：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1</w:t>
      </w:r>
      <w:r w:rsidRPr="00D8641F">
        <w:rPr>
          <w:rFonts w:ascii="仿宋_GB2312" w:eastAsia="仿宋_GB2312" w:hint="eastAsia"/>
          <w:sz w:val="28"/>
          <w:szCs w:val="28"/>
        </w:rPr>
        <w:t>）《中华人民共和国城市房地产管理法》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2</w:t>
      </w:r>
      <w:r w:rsidRPr="00D8641F">
        <w:rPr>
          <w:rFonts w:ascii="仿宋_GB2312" w:eastAsia="仿宋_GB2312" w:hint="eastAsia"/>
          <w:sz w:val="28"/>
          <w:szCs w:val="28"/>
        </w:rPr>
        <w:t>）《中华人民共和国土地管理法》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3</w:t>
      </w:r>
      <w:r w:rsidRPr="00D8641F">
        <w:rPr>
          <w:rFonts w:ascii="仿宋_GB2312" w:eastAsia="仿宋_GB2312" w:hint="eastAsia"/>
          <w:sz w:val="28"/>
          <w:szCs w:val="28"/>
        </w:rPr>
        <w:t>）《房地产估价规范》（</w:t>
      </w:r>
      <w:r w:rsidRPr="00D8641F">
        <w:rPr>
          <w:rFonts w:ascii="仿宋_GB2312" w:eastAsia="仿宋_GB2312"/>
          <w:sz w:val="28"/>
          <w:szCs w:val="28"/>
        </w:rPr>
        <w:t>GB/T50291-2015</w:t>
      </w:r>
      <w:r w:rsidRPr="00D8641F">
        <w:rPr>
          <w:rFonts w:ascii="仿宋_GB2312" w:eastAsia="仿宋_GB2312" w:hint="eastAsia"/>
          <w:sz w:val="28"/>
          <w:szCs w:val="28"/>
        </w:rPr>
        <w:t>）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b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4</w:t>
      </w:r>
      <w:r w:rsidRPr="00D8641F">
        <w:rPr>
          <w:rFonts w:ascii="仿宋_GB2312" w:eastAsia="仿宋_GB2312" w:hint="eastAsia"/>
          <w:sz w:val="28"/>
          <w:szCs w:val="28"/>
        </w:rPr>
        <w:t>）《房地产估价基本术语标准》（</w:t>
      </w:r>
      <w:r w:rsidRPr="00D8641F">
        <w:rPr>
          <w:rFonts w:ascii="仿宋_GB2312" w:eastAsia="仿宋_GB2312"/>
          <w:sz w:val="28"/>
          <w:szCs w:val="28"/>
        </w:rPr>
        <w:t>GB/T50899-2013</w:t>
      </w:r>
      <w:r w:rsidRPr="00D8641F">
        <w:rPr>
          <w:rFonts w:ascii="仿宋_GB2312" w:eastAsia="仿宋_GB2312" w:hint="eastAsia"/>
          <w:sz w:val="28"/>
          <w:szCs w:val="28"/>
        </w:rPr>
        <w:t>）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b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5</w:t>
      </w:r>
      <w:r w:rsidRPr="00D8641F">
        <w:rPr>
          <w:rFonts w:ascii="仿宋_GB2312" w:eastAsia="仿宋_GB2312" w:hint="eastAsia"/>
          <w:sz w:val="28"/>
          <w:szCs w:val="28"/>
        </w:rPr>
        <w:t>）询价委托人提供的房产相关材料</w:t>
      </w:r>
    </w:p>
    <w:p w:rsidR="00862998" w:rsidRPr="00D8641F" w:rsidRDefault="00862998">
      <w:pPr>
        <w:pStyle w:val="a3"/>
        <w:spacing w:line="540" w:lineRule="exact"/>
        <w:ind w:firstLine="560"/>
        <w:rPr>
          <w:rFonts w:ascii="仿宋_GB2312" w:eastAsia="仿宋_GB2312"/>
          <w:sz w:val="28"/>
          <w:szCs w:val="28"/>
        </w:rPr>
      </w:pPr>
      <w:r w:rsidRPr="00D8641F">
        <w:rPr>
          <w:rFonts w:ascii="仿宋_GB2312" w:eastAsia="仿宋_GB2312" w:hint="eastAsia"/>
          <w:sz w:val="28"/>
          <w:szCs w:val="28"/>
        </w:rPr>
        <w:t>（</w:t>
      </w:r>
      <w:r w:rsidRPr="00D8641F">
        <w:rPr>
          <w:rFonts w:ascii="仿宋_GB2312" w:eastAsia="仿宋_GB2312"/>
          <w:sz w:val="28"/>
          <w:szCs w:val="28"/>
        </w:rPr>
        <w:t>6</w:t>
      </w:r>
      <w:r w:rsidRPr="00D8641F">
        <w:rPr>
          <w:rFonts w:ascii="仿宋_GB2312" w:eastAsia="仿宋_GB2312" w:hint="eastAsia"/>
          <w:sz w:val="28"/>
          <w:szCs w:val="28"/>
        </w:rPr>
        <w:t>）估价人员现场勘查及所搜集掌握的估价所需资料。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五、询价对象概况：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2"/>
        <w:gridCol w:w="6920"/>
      </w:tblGrid>
      <w:tr w:rsidR="00862998" w:rsidRPr="00D8641F" w:rsidTr="00077B3A">
        <w:trPr>
          <w:trHeight w:val="750"/>
        </w:trPr>
        <w:tc>
          <w:tcPr>
            <w:tcW w:w="1602" w:type="dxa"/>
          </w:tcPr>
          <w:p w:rsidR="00862998" w:rsidRPr="00D8641F" w:rsidRDefault="00506D45" w:rsidP="00077B3A">
            <w:pPr>
              <w:snapToGrid w:val="0"/>
              <w:spacing w:line="5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区位</w:t>
            </w:r>
            <w:r w:rsidR="00862998"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状况</w:t>
            </w:r>
          </w:p>
        </w:tc>
        <w:tc>
          <w:tcPr>
            <w:tcW w:w="6920" w:type="dxa"/>
          </w:tcPr>
          <w:p w:rsidR="00862998" w:rsidRPr="00D8641F" w:rsidRDefault="00506D45" w:rsidP="00D42EEC">
            <w:pPr>
              <w:snapToGrid w:val="0"/>
              <w:spacing w:line="5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坐落：</w:t>
            </w:r>
            <w:r w:rsidR="00D42EEC">
              <w:rPr>
                <w:rFonts w:ascii="仿宋_GB2312" w:eastAsia="仿宋_GB2312" w:hAnsi="Times New Roman" w:hint="eastAsia"/>
                <w:sz w:val="28"/>
                <w:szCs w:val="28"/>
              </w:rPr>
              <w:t>邹城市崇义路5477号华茂万商城0014幢0单元110号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862998" w:rsidRPr="00D8641F" w:rsidTr="00077B3A">
        <w:trPr>
          <w:trHeight w:val="940"/>
        </w:trPr>
        <w:tc>
          <w:tcPr>
            <w:tcW w:w="1602" w:type="dxa"/>
          </w:tcPr>
          <w:p w:rsidR="00862998" w:rsidRPr="00D8641F" w:rsidRDefault="00862998" w:rsidP="00077B3A">
            <w:pPr>
              <w:snapToGrid w:val="0"/>
              <w:spacing w:line="5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实体状况</w:t>
            </w:r>
          </w:p>
        </w:tc>
        <w:tc>
          <w:tcPr>
            <w:tcW w:w="6920" w:type="dxa"/>
          </w:tcPr>
          <w:p w:rsidR="00862998" w:rsidRPr="00D8641F" w:rsidRDefault="00862998" w:rsidP="00D42EEC">
            <w:pPr>
              <w:snapToGrid w:val="0"/>
              <w:spacing w:line="5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询价对象建筑面积</w:t>
            </w:r>
            <w:r w:rsidR="00D42EEC">
              <w:rPr>
                <w:rFonts w:ascii="仿宋_GB2312" w:eastAsia="仿宋_GB2312" w:hAnsi="Times New Roman" w:hint="eastAsia"/>
                <w:sz w:val="28"/>
                <w:szCs w:val="28"/>
              </w:rPr>
              <w:t>36.33</w:t>
            </w:r>
            <w:r w:rsidRPr="00D8641F">
              <w:rPr>
                <w:rFonts w:ascii="仿宋_GB2312" w:hAnsi="Arial" w:cs="Arial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㎡</w:t>
            </w:r>
            <w:r w:rsidR="002A496D"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总层数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层，所在层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  <w:r w:rsidR="008C05F5">
              <w:rPr>
                <w:rFonts w:ascii="仿宋_GB2312" w:eastAsia="仿宋_GB2312" w:hAnsi="宋体" w:cs="宋体" w:hint="eastAsia"/>
                <w:sz w:val="28"/>
                <w:szCs w:val="28"/>
              </w:rPr>
              <w:t>层，混合结构。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规划</w:t>
            </w: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用途为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商业服务</w:t>
            </w:r>
            <w:r w:rsidR="008C05F5">
              <w:rPr>
                <w:rFonts w:ascii="仿宋_GB2312" w:eastAsia="仿宋_GB2312" w:hAnsi="宋体" w:cs="宋体" w:hint="eastAsia"/>
                <w:sz w:val="28"/>
                <w:szCs w:val="28"/>
              </w:rPr>
              <w:t>。入户门为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双开玻璃门</w:t>
            </w: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，外墙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贴复合幕墙</w:t>
            </w:r>
            <w:r w:rsidR="008C05F5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毛坯未装修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="008C05F5">
              <w:rPr>
                <w:rFonts w:ascii="仿宋_GB2312" w:eastAsia="仿宋_GB2312" w:hAnsi="宋体" w:cs="宋体" w:hint="eastAsia"/>
                <w:sz w:val="28"/>
                <w:szCs w:val="28"/>
              </w:rPr>
              <w:t>水</w:t>
            </w:r>
            <w:r w:rsidR="002A496D"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="008C05F5">
              <w:rPr>
                <w:rFonts w:ascii="仿宋_GB2312" w:eastAsia="仿宋_GB2312" w:hAnsi="宋体" w:cs="宋体" w:hint="eastAsia"/>
                <w:sz w:val="28"/>
                <w:szCs w:val="28"/>
              </w:rPr>
              <w:t>电</w:t>
            </w: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等设施齐全。</w:t>
            </w:r>
          </w:p>
        </w:tc>
      </w:tr>
      <w:tr w:rsidR="00862998" w:rsidRPr="00D8641F" w:rsidTr="00077B3A">
        <w:trPr>
          <w:trHeight w:val="1130"/>
        </w:trPr>
        <w:tc>
          <w:tcPr>
            <w:tcW w:w="1602" w:type="dxa"/>
          </w:tcPr>
          <w:p w:rsidR="00862998" w:rsidRPr="00D8641F" w:rsidRDefault="00862998" w:rsidP="00077B3A">
            <w:pPr>
              <w:snapToGrid w:val="0"/>
              <w:spacing w:line="5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权属状况</w:t>
            </w:r>
          </w:p>
        </w:tc>
        <w:tc>
          <w:tcPr>
            <w:tcW w:w="6920" w:type="dxa"/>
          </w:tcPr>
          <w:p w:rsidR="00862998" w:rsidRPr="00D8641F" w:rsidRDefault="00862998" w:rsidP="004A7882">
            <w:pPr>
              <w:snapToGrid w:val="0"/>
              <w:spacing w:line="5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依据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询价委托函及预告登记信息等</w:t>
            </w: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相关材料：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不动产单元号：370883001016GB00005F00050025；不动产坐落：</w:t>
            </w:r>
            <w:r w:rsidR="00D42EEC">
              <w:rPr>
                <w:rFonts w:ascii="仿宋_GB2312" w:eastAsia="仿宋_GB2312" w:hAnsi="Times New Roman" w:hint="eastAsia"/>
                <w:sz w:val="28"/>
                <w:szCs w:val="28"/>
              </w:rPr>
              <w:t>邹城市崇义路5477号华茂万商城0014幢0单元110号；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权利人</w:t>
            </w:r>
            <w:r w:rsidRPr="00D8641F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  <w:r w:rsidR="00D42EEC">
              <w:rPr>
                <w:rFonts w:ascii="仿宋_GB2312" w:eastAsia="仿宋_GB2312" w:hAnsi="宋体" w:cs="宋体" w:hint="eastAsia"/>
                <w:sz w:val="28"/>
                <w:szCs w:val="28"/>
              </w:rPr>
              <w:t>郝同廷</w:t>
            </w:r>
            <w:r w:rsidR="004A7882">
              <w:rPr>
                <w:rFonts w:ascii="仿宋_GB2312" w:eastAsia="仿宋_GB2312" w:hAnsi="宋体" w:cs="宋体" w:hint="eastAsia"/>
                <w:sz w:val="28"/>
                <w:szCs w:val="28"/>
              </w:rPr>
              <w:t>；规划用途：商业服务；所在层为1层；建筑面积：36.33平方米。</w:t>
            </w:r>
            <w:r w:rsidR="00963618">
              <w:rPr>
                <w:rFonts w:ascii="仿宋_GB2312" w:eastAsia="仿宋_GB2312" w:hAnsi="宋体" w:cs="宋体" w:hint="eastAsia"/>
                <w:sz w:val="28"/>
                <w:szCs w:val="28"/>
              </w:rPr>
              <w:t>从委托方处知悉估价对象暂未取得权属证书，估价对象权利人与建筑面积以询价委托人提供的预告登记信息为准。</w:t>
            </w:r>
          </w:p>
        </w:tc>
      </w:tr>
    </w:tbl>
    <w:p w:rsidR="00862998" w:rsidRPr="00D8641F" w:rsidRDefault="00862998">
      <w:pPr>
        <w:spacing w:line="500" w:lineRule="exac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lastRenderedPageBreak/>
        <w:t>六、价值类型：公开市场价值。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七、估价方法：比较法和收益法</w:t>
      </w:r>
      <w:r w:rsidRPr="00D8641F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bCs/>
          <w:sz w:val="28"/>
          <w:szCs w:val="28"/>
        </w:rPr>
        <w:t>八、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估价结果：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Times New Roman"/>
          <w:sz w:val="28"/>
          <w:szCs w:val="28"/>
        </w:rPr>
        <w:t xml:space="preserve">     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建筑面积单价：</w:t>
      </w:r>
      <w:r w:rsidR="0082068D">
        <w:rPr>
          <w:rFonts w:ascii="仿宋_GB2312" w:eastAsia="仿宋_GB2312" w:hAnsi="Times New Roman" w:hint="eastAsia"/>
          <w:sz w:val="28"/>
          <w:szCs w:val="28"/>
        </w:rPr>
        <w:t>68</w:t>
      </w:r>
      <w:r w:rsidR="004A7882">
        <w:rPr>
          <w:rFonts w:ascii="仿宋_GB2312" w:eastAsia="仿宋_GB2312" w:hAnsi="Times New Roman" w:hint="eastAsia"/>
          <w:sz w:val="28"/>
          <w:szCs w:val="28"/>
        </w:rPr>
        <w:t>90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元</w:t>
      </w:r>
      <w:r w:rsidRPr="00D8641F">
        <w:rPr>
          <w:rFonts w:ascii="仿宋_GB2312" w:eastAsia="仿宋_GB2312" w:hAnsi="Times New Roman"/>
          <w:sz w:val="28"/>
          <w:szCs w:val="28"/>
        </w:rPr>
        <w:t>/</w:t>
      </w:r>
      <w:r w:rsidRPr="00D8641F">
        <w:rPr>
          <w:rFonts w:ascii="仿宋_GB2312" w:hAnsi="Arial" w:cs="Arial" w:hint="eastAsia"/>
          <w:color w:val="333333"/>
          <w:kern w:val="0"/>
          <w:sz w:val="28"/>
          <w:szCs w:val="28"/>
          <w:shd w:val="clear" w:color="auto" w:fill="FFFFFF"/>
        </w:rPr>
        <w:t>㎡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Times New Roman"/>
          <w:sz w:val="28"/>
          <w:szCs w:val="28"/>
        </w:rPr>
        <w:t xml:space="preserve">     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房地产总价：</w:t>
      </w:r>
      <w:r w:rsidR="0082068D">
        <w:rPr>
          <w:rFonts w:ascii="仿宋_GB2312" w:eastAsia="仿宋_GB2312" w:hAnsi="Times New Roman" w:hint="eastAsia"/>
          <w:sz w:val="28"/>
          <w:szCs w:val="28"/>
        </w:rPr>
        <w:t>250314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元</w:t>
      </w:r>
    </w:p>
    <w:p w:rsidR="00862998" w:rsidRPr="00D8641F" w:rsidRDefault="00862998">
      <w:pPr>
        <w:snapToGrid w:val="0"/>
        <w:spacing w:line="500" w:lineRule="exact"/>
        <w:ind w:firstLineChars="300" w:firstLine="840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大写金额（人民币）：</w:t>
      </w:r>
      <w:r w:rsidR="0082068D">
        <w:rPr>
          <w:rFonts w:ascii="仿宋_GB2312" w:eastAsia="仿宋_GB2312" w:hAnsi="宋体" w:cs="宋体" w:hint="eastAsia"/>
          <w:sz w:val="28"/>
          <w:szCs w:val="28"/>
        </w:rPr>
        <w:t>贰拾伍万零叁佰壹拾肆元整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862998" w:rsidRPr="00D8641F" w:rsidRDefault="00862998">
      <w:pPr>
        <w:snapToGrid w:val="0"/>
        <w:spacing w:line="500" w:lineRule="exact"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D8641F">
        <w:rPr>
          <w:rFonts w:ascii="仿宋_GB2312" w:eastAsia="仿宋_GB2312" w:hAnsi="宋体" w:cs="宋体" w:hint="eastAsia"/>
          <w:bCs/>
          <w:sz w:val="28"/>
          <w:szCs w:val="28"/>
        </w:rPr>
        <w:t>九、报告有效期：本询价报告在市场无明显价格波动条件下，有效期自报告出具日期一年内使用有效。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即：</w:t>
      </w:r>
      <w:r w:rsidR="004A7882">
        <w:rPr>
          <w:rFonts w:ascii="仿宋_GB2312" w:eastAsia="仿宋_GB2312" w:hAnsi="宋体" w:cs="宋体"/>
          <w:bCs/>
          <w:sz w:val="28"/>
          <w:szCs w:val="28"/>
        </w:rPr>
        <w:t>201</w:t>
      </w:r>
      <w:r w:rsidR="004A7882">
        <w:rPr>
          <w:rFonts w:ascii="仿宋_GB2312" w:eastAsia="仿宋_GB2312" w:hAnsi="宋体" w:cs="宋体" w:hint="eastAsia"/>
          <w:bCs/>
          <w:sz w:val="28"/>
          <w:szCs w:val="28"/>
        </w:rPr>
        <w:t>9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年</w:t>
      </w:r>
      <w:r w:rsidR="004A7882">
        <w:rPr>
          <w:rFonts w:ascii="仿宋_GB2312" w:eastAsia="仿宋_GB2312" w:hAnsi="宋体" w:cs="宋体" w:hint="eastAsia"/>
          <w:bCs/>
          <w:sz w:val="28"/>
          <w:szCs w:val="28"/>
        </w:rPr>
        <w:t>1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月</w:t>
      </w:r>
      <w:r w:rsidR="00A118AC">
        <w:rPr>
          <w:rFonts w:ascii="仿宋_GB2312" w:eastAsia="仿宋_GB2312" w:hAnsi="宋体" w:cs="宋体" w:hint="eastAsia"/>
          <w:bCs/>
          <w:sz w:val="28"/>
          <w:szCs w:val="28"/>
        </w:rPr>
        <w:t>2</w:t>
      </w:r>
      <w:r w:rsidR="00885F68">
        <w:rPr>
          <w:rFonts w:ascii="仿宋_GB2312" w:eastAsia="仿宋_GB2312" w:hAnsi="宋体" w:cs="宋体" w:hint="eastAsia"/>
          <w:bCs/>
          <w:sz w:val="28"/>
          <w:szCs w:val="28"/>
        </w:rPr>
        <w:t>3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日至</w:t>
      </w:r>
      <w:r w:rsidR="004A7882">
        <w:rPr>
          <w:rFonts w:ascii="仿宋_GB2312" w:eastAsia="仿宋_GB2312" w:hAnsi="宋体" w:cs="宋体"/>
          <w:bCs/>
          <w:sz w:val="28"/>
          <w:szCs w:val="28"/>
        </w:rPr>
        <w:t>20</w:t>
      </w:r>
      <w:r w:rsidR="004A7882">
        <w:rPr>
          <w:rFonts w:ascii="仿宋_GB2312" w:eastAsia="仿宋_GB2312" w:hAnsi="宋体" w:cs="宋体" w:hint="eastAsia"/>
          <w:bCs/>
          <w:sz w:val="28"/>
          <w:szCs w:val="28"/>
        </w:rPr>
        <w:t>20</w:t>
      </w:r>
      <w:r>
        <w:rPr>
          <w:rFonts w:ascii="仿宋_GB2312" w:eastAsia="仿宋_GB2312" w:hAnsi="宋体" w:cs="宋体" w:hint="eastAsia"/>
          <w:bCs/>
          <w:sz w:val="28"/>
          <w:szCs w:val="28"/>
        </w:rPr>
        <w:t>年</w:t>
      </w:r>
      <w:r w:rsidR="004A7882">
        <w:rPr>
          <w:rFonts w:ascii="仿宋_GB2312" w:eastAsia="仿宋_GB2312" w:hAnsi="宋体" w:cs="宋体" w:hint="eastAsia"/>
          <w:bCs/>
          <w:sz w:val="28"/>
          <w:szCs w:val="28"/>
        </w:rPr>
        <w:t>1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月</w:t>
      </w:r>
      <w:r w:rsidR="004A7882">
        <w:rPr>
          <w:rFonts w:ascii="仿宋_GB2312" w:eastAsia="仿宋_GB2312" w:hAnsi="宋体" w:cs="宋体" w:hint="eastAsia"/>
          <w:bCs/>
          <w:sz w:val="28"/>
          <w:szCs w:val="28"/>
        </w:rPr>
        <w:t>2</w:t>
      </w:r>
      <w:r w:rsidR="00885F68">
        <w:rPr>
          <w:rFonts w:ascii="仿宋_GB2312" w:eastAsia="仿宋_GB2312" w:hAnsi="宋体" w:cs="宋体" w:hint="eastAsia"/>
          <w:bCs/>
          <w:sz w:val="28"/>
          <w:szCs w:val="28"/>
        </w:rPr>
        <w:t>2</w:t>
      </w:r>
      <w:r>
        <w:rPr>
          <w:rFonts w:ascii="仿宋_GB2312" w:eastAsia="仿宋_GB2312" w:hAnsi="宋体" w:cs="宋体" w:hint="eastAsia"/>
          <w:bCs/>
          <w:sz w:val="28"/>
          <w:szCs w:val="28"/>
        </w:rPr>
        <w:t>日。</w:t>
      </w:r>
    </w:p>
    <w:p w:rsidR="00862998" w:rsidRPr="00D8641F" w:rsidRDefault="00862998" w:rsidP="00963618">
      <w:pPr>
        <w:snapToGrid w:val="0"/>
        <w:spacing w:line="500" w:lineRule="exact"/>
        <w:ind w:firstLineChars="200" w:firstLine="560"/>
        <w:jc w:val="lef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bCs/>
          <w:sz w:val="28"/>
          <w:szCs w:val="28"/>
        </w:rPr>
        <w:t>本询价结果为网络司法拍卖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提供价值参考</w:t>
      </w:r>
      <w:r w:rsidRPr="00D8641F">
        <w:rPr>
          <w:rFonts w:ascii="仿宋_GB2312" w:eastAsia="仿宋_GB2312" w:hAnsi="宋体" w:cs="宋体" w:hint="eastAsia"/>
          <w:bCs/>
          <w:sz w:val="28"/>
          <w:szCs w:val="28"/>
        </w:rPr>
        <w:t>，不具有法律强制性，也不作为成交的直接依据，成交是否由双方协商确定。</w:t>
      </w:r>
    </w:p>
    <w:p w:rsidR="00862998" w:rsidRDefault="00862998">
      <w:pPr>
        <w:snapToGrid w:val="0"/>
        <w:spacing w:line="5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</w:p>
    <w:p w:rsidR="000574EB" w:rsidRPr="00D8641F" w:rsidRDefault="000574EB">
      <w:pPr>
        <w:snapToGrid w:val="0"/>
        <w:spacing w:line="500" w:lineRule="exact"/>
        <w:jc w:val="left"/>
        <w:rPr>
          <w:rFonts w:ascii="仿宋_GB2312" w:eastAsia="仿宋_GB2312" w:hAnsi="Times New Roman"/>
          <w:sz w:val="28"/>
          <w:szCs w:val="28"/>
        </w:rPr>
      </w:pPr>
    </w:p>
    <w:p w:rsidR="00862998" w:rsidRPr="00D8641F" w:rsidRDefault="00862998">
      <w:pPr>
        <w:ind w:right="140"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宋体" w:cs="宋体" w:hint="eastAsia"/>
          <w:sz w:val="28"/>
          <w:szCs w:val="28"/>
        </w:rPr>
        <w:t>山东贵恒信房地产土地评估经纪有限公司</w:t>
      </w:r>
    </w:p>
    <w:p w:rsidR="00862998" w:rsidRPr="00D8641F" w:rsidRDefault="00862998">
      <w:pPr>
        <w:ind w:firstLineChars="200" w:firstLine="560"/>
        <w:jc w:val="center"/>
        <w:rPr>
          <w:rFonts w:ascii="仿宋_GB2312" w:eastAsia="仿宋_GB2312" w:hAnsi="Times New Roman"/>
          <w:sz w:val="28"/>
          <w:szCs w:val="28"/>
        </w:rPr>
      </w:pPr>
      <w:r w:rsidRPr="00D8641F">
        <w:rPr>
          <w:rFonts w:ascii="仿宋_GB2312" w:eastAsia="仿宋_GB2312" w:hAnsi="Times New Roman"/>
          <w:sz w:val="28"/>
          <w:szCs w:val="28"/>
        </w:rPr>
        <w:t xml:space="preserve">                      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二</w:t>
      </w:r>
      <w:r w:rsidRPr="00D8641F">
        <w:rPr>
          <w:rFonts w:ascii="仿宋_GB2312" w:cs="宋体" w:hint="eastAsia"/>
          <w:sz w:val="28"/>
          <w:szCs w:val="28"/>
        </w:rPr>
        <w:t>〇</w:t>
      </w:r>
      <w:r w:rsidR="004A7882">
        <w:rPr>
          <w:rFonts w:ascii="仿宋_GB2312" w:eastAsia="仿宋_GB2312" w:hAnsi="宋体" w:cs="宋体" w:hint="eastAsia"/>
          <w:sz w:val="28"/>
          <w:szCs w:val="28"/>
        </w:rPr>
        <w:t>一九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 w:rsidR="00A118AC">
        <w:rPr>
          <w:rFonts w:ascii="仿宋_GB2312" w:eastAsia="仿宋_GB2312" w:hAnsi="宋体" w:cs="宋体" w:hint="eastAsia"/>
          <w:sz w:val="28"/>
          <w:szCs w:val="28"/>
        </w:rPr>
        <w:t>一月二</w:t>
      </w:r>
      <w:r w:rsidR="00885F68">
        <w:rPr>
          <w:rFonts w:ascii="仿宋_GB2312" w:eastAsia="仿宋_GB2312" w:hAnsi="宋体" w:cs="宋体" w:hint="eastAsia"/>
          <w:sz w:val="28"/>
          <w:szCs w:val="28"/>
        </w:rPr>
        <w:t>十三</w:t>
      </w:r>
      <w:r w:rsidRPr="00D8641F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862998" w:rsidRDefault="00862998">
      <w:pPr>
        <w:jc w:val="center"/>
      </w:pPr>
    </w:p>
    <w:sectPr w:rsidR="00862998" w:rsidSect="00F8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B4" w:rsidRDefault="00390FB4" w:rsidP="00895F62">
      <w:r>
        <w:separator/>
      </w:r>
    </w:p>
  </w:endnote>
  <w:endnote w:type="continuationSeparator" w:id="1">
    <w:p w:rsidR="00390FB4" w:rsidRDefault="00390FB4" w:rsidP="0089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B4" w:rsidRDefault="00390FB4" w:rsidP="00895F62">
      <w:r>
        <w:separator/>
      </w:r>
    </w:p>
  </w:footnote>
  <w:footnote w:type="continuationSeparator" w:id="1">
    <w:p w:rsidR="00390FB4" w:rsidRDefault="00390FB4" w:rsidP="00895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F64"/>
    <w:rsid w:val="000574EB"/>
    <w:rsid w:val="00076800"/>
    <w:rsid w:val="00077B3A"/>
    <w:rsid w:val="00092E01"/>
    <w:rsid w:val="000B0470"/>
    <w:rsid w:val="000E217B"/>
    <w:rsid w:val="000F5782"/>
    <w:rsid w:val="00121BA1"/>
    <w:rsid w:val="00136D51"/>
    <w:rsid w:val="00160092"/>
    <w:rsid w:val="001612F1"/>
    <w:rsid w:val="00166ED7"/>
    <w:rsid w:val="001C0F16"/>
    <w:rsid w:val="001D709D"/>
    <w:rsid w:val="001D77AB"/>
    <w:rsid w:val="001F3A38"/>
    <w:rsid w:val="002010DB"/>
    <w:rsid w:val="00206E76"/>
    <w:rsid w:val="00244719"/>
    <w:rsid w:val="00250076"/>
    <w:rsid w:val="00257987"/>
    <w:rsid w:val="00281D13"/>
    <w:rsid w:val="00282C2D"/>
    <w:rsid w:val="002A496D"/>
    <w:rsid w:val="002A5CC8"/>
    <w:rsid w:val="002B5876"/>
    <w:rsid w:val="002B7E12"/>
    <w:rsid w:val="002C2D4C"/>
    <w:rsid w:val="002C7BE4"/>
    <w:rsid w:val="003002E7"/>
    <w:rsid w:val="00311D9F"/>
    <w:rsid w:val="00321CD5"/>
    <w:rsid w:val="00331ACE"/>
    <w:rsid w:val="00353640"/>
    <w:rsid w:val="00366F2B"/>
    <w:rsid w:val="0036709C"/>
    <w:rsid w:val="00386B00"/>
    <w:rsid w:val="00390FB4"/>
    <w:rsid w:val="00394911"/>
    <w:rsid w:val="003B4609"/>
    <w:rsid w:val="003B63E6"/>
    <w:rsid w:val="003C73E9"/>
    <w:rsid w:val="003D2177"/>
    <w:rsid w:val="003D4716"/>
    <w:rsid w:val="003E2131"/>
    <w:rsid w:val="00402584"/>
    <w:rsid w:val="00423B50"/>
    <w:rsid w:val="00432A59"/>
    <w:rsid w:val="00437838"/>
    <w:rsid w:val="00450B01"/>
    <w:rsid w:val="00480B01"/>
    <w:rsid w:val="004A7882"/>
    <w:rsid w:val="004D03D1"/>
    <w:rsid w:val="00506D45"/>
    <w:rsid w:val="00515FA1"/>
    <w:rsid w:val="005232C1"/>
    <w:rsid w:val="0053796F"/>
    <w:rsid w:val="00565258"/>
    <w:rsid w:val="005777E8"/>
    <w:rsid w:val="005A36DB"/>
    <w:rsid w:val="005E353E"/>
    <w:rsid w:val="005E53E5"/>
    <w:rsid w:val="005F3DCD"/>
    <w:rsid w:val="006031AB"/>
    <w:rsid w:val="0062493A"/>
    <w:rsid w:val="00641B6C"/>
    <w:rsid w:val="006B1A3A"/>
    <w:rsid w:val="00714F3F"/>
    <w:rsid w:val="00733FE7"/>
    <w:rsid w:val="00736F9E"/>
    <w:rsid w:val="00744F8E"/>
    <w:rsid w:val="007509D4"/>
    <w:rsid w:val="00785A34"/>
    <w:rsid w:val="00794ED3"/>
    <w:rsid w:val="0079579C"/>
    <w:rsid w:val="007B45D5"/>
    <w:rsid w:val="007B4F63"/>
    <w:rsid w:val="007C276C"/>
    <w:rsid w:val="007D1641"/>
    <w:rsid w:val="007E3DF5"/>
    <w:rsid w:val="007E6A28"/>
    <w:rsid w:val="0082068D"/>
    <w:rsid w:val="0082497C"/>
    <w:rsid w:val="00847C8C"/>
    <w:rsid w:val="00862998"/>
    <w:rsid w:val="008664CB"/>
    <w:rsid w:val="00867ABD"/>
    <w:rsid w:val="00885F68"/>
    <w:rsid w:val="00895F62"/>
    <w:rsid w:val="008A6AB2"/>
    <w:rsid w:val="008C05F5"/>
    <w:rsid w:val="008C5D89"/>
    <w:rsid w:val="008E3728"/>
    <w:rsid w:val="008F54C3"/>
    <w:rsid w:val="009102CA"/>
    <w:rsid w:val="00914B3E"/>
    <w:rsid w:val="00917EE2"/>
    <w:rsid w:val="00931CAB"/>
    <w:rsid w:val="009464F7"/>
    <w:rsid w:val="00963618"/>
    <w:rsid w:val="009D7926"/>
    <w:rsid w:val="00A02423"/>
    <w:rsid w:val="00A07E01"/>
    <w:rsid w:val="00A118AC"/>
    <w:rsid w:val="00A16999"/>
    <w:rsid w:val="00A51DDB"/>
    <w:rsid w:val="00A64628"/>
    <w:rsid w:val="00AA1D85"/>
    <w:rsid w:val="00AD6251"/>
    <w:rsid w:val="00AE58CF"/>
    <w:rsid w:val="00B5349A"/>
    <w:rsid w:val="00B76753"/>
    <w:rsid w:val="00B84010"/>
    <w:rsid w:val="00BD2DDA"/>
    <w:rsid w:val="00BE5D68"/>
    <w:rsid w:val="00BE7395"/>
    <w:rsid w:val="00BE7848"/>
    <w:rsid w:val="00C01D48"/>
    <w:rsid w:val="00C03A8D"/>
    <w:rsid w:val="00C14A10"/>
    <w:rsid w:val="00C309E4"/>
    <w:rsid w:val="00C412B2"/>
    <w:rsid w:val="00C454BB"/>
    <w:rsid w:val="00C63F64"/>
    <w:rsid w:val="00C64A63"/>
    <w:rsid w:val="00C652D8"/>
    <w:rsid w:val="00C67851"/>
    <w:rsid w:val="00CA58EB"/>
    <w:rsid w:val="00CC4B94"/>
    <w:rsid w:val="00CD428F"/>
    <w:rsid w:val="00D06BA7"/>
    <w:rsid w:val="00D152B2"/>
    <w:rsid w:val="00D2332B"/>
    <w:rsid w:val="00D30CBC"/>
    <w:rsid w:val="00D34FEF"/>
    <w:rsid w:val="00D42EEC"/>
    <w:rsid w:val="00D457EF"/>
    <w:rsid w:val="00D5292C"/>
    <w:rsid w:val="00D8641F"/>
    <w:rsid w:val="00D86C23"/>
    <w:rsid w:val="00D946BA"/>
    <w:rsid w:val="00DD4D9D"/>
    <w:rsid w:val="00DE02F7"/>
    <w:rsid w:val="00DE0654"/>
    <w:rsid w:val="00DF483E"/>
    <w:rsid w:val="00E06E1E"/>
    <w:rsid w:val="00E13127"/>
    <w:rsid w:val="00E170A2"/>
    <w:rsid w:val="00E32F72"/>
    <w:rsid w:val="00E6147F"/>
    <w:rsid w:val="00E625E5"/>
    <w:rsid w:val="00E66DDE"/>
    <w:rsid w:val="00E85213"/>
    <w:rsid w:val="00E90D2F"/>
    <w:rsid w:val="00E93211"/>
    <w:rsid w:val="00E94675"/>
    <w:rsid w:val="00E95FA5"/>
    <w:rsid w:val="00E962DA"/>
    <w:rsid w:val="00EA1269"/>
    <w:rsid w:val="00EA70A4"/>
    <w:rsid w:val="00EC037C"/>
    <w:rsid w:val="00EE695E"/>
    <w:rsid w:val="00F1020C"/>
    <w:rsid w:val="00F120AF"/>
    <w:rsid w:val="00F125A1"/>
    <w:rsid w:val="00F20CD8"/>
    <w:rsid w:val="00F3360F"/>
    <w:rsid w:val="00F426F3"/>
    <w:rsid w:val="00F43C7C"/>
    <w:rsid w:val="00F5618F"/>
    <w:rsid w:val="00F629F2"/>
    <w:rsid w:val="00F859DA"/>
    <w:rsid w:val="00FA131A"/>
    <w:rsid w:val="00FB242C"/>
    <w:rsid w:val="00FB56C8"/>
    <w:rsid w:val="00FB7B2D"/>
    <w:rsid w:val="00FF4077"/>
    <w:rsid w:val="0B1E10E1"/>
    <w:rsid w:val="0BB9064F"/>
    <w:rsid w:val="18746930"/>
    <w:rsid w:val="1A8851AE"/>
    <w:rsid w:val="1F1A338E"/>
    <w:rsid w:val="3A144E0C"/>
    <w:rsid w:val="3E9543CD"/>
    <w:rsid w:val="55F42CD1"/>
    <w:rsid w:val="5ABE2DB9"/>
    <w:rsid w:val="5A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859DA"/>
    <w:pPr>
      <w:ind w:firstLineChars="200" w:firstLine="600"/>
    </w:pPr>
    <w:rPr>
      <w:rFonts w:ascii="??_GB2312"/>
      <w:sz w:val="3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BE5D68"/>
    <w:rPr>
      <w:rFonts w:ascii="Calibri" w:hAnsi="Calibri" w:cs="Times New Roman"/>
    </w:rPr>
  </w:style>
  <w:style w:type="paragraph" w:styleId="a4">
    <w:name w:val="footer"/>
    <w:basedOn w:val="a"/>
    <w:link w:val="Char0"/>
    <w:uiPriority w:val="99"/>
    <w:semiHidden/>
    <w:rsid w:val="00F8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59DA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F8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F859DA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859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83</cp:revision>
  <cp:lastPrinted>2019-01-25T02:07:00Z</cp:lastPrinted>
  <dcterms:created xsi:type="dcterms:W3CDTF">2018-05-29T08:24:00Z</dcterms:created>
  <dcterms:modified xsi:type="dcterms:W3CDTF">2019-01-25T02:07:00Z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